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E3BB8" w:rsidRDefault="00ED7639" w14:paraId="5B752DB5" w14:textId="1A10C6F6">
      <w:pPr>
        <w:rPr>
          <w:b/>
          <w:bCs/>
          <w:sz w:val="28"/>
          <w:szCs w:val="28"/>
        </w:rPr>
      </w:pPr>
      <w:r>
        <w:rPr>
          <w:b/>
          <w:bCs/>
          <w:sz w:val="28"/>
          <w:szCs w:val="28"/>
        </w:rPr>
        <w:t>Charity Director</w:t>
      </w:r>
      <w:r w:rsidRPr="00795415" w:rsidR="00CE3BB8">
        <w:rPr>
          <w:b/>
          <w:bCs/>
          <w:sz w:val="28"/>
          <w:szCs w:val="28"/>
        </w:rPr>
        <w:t>, Glasgow School of Art Student’s Association</w:t>
      </w:r>
      <w:r w:rsidR="00157D54">
        <w:rPr>
          <w:b/>
          <w:bCs/>
          <w:sz w:val="28"/>
          <w:szCs w:val="28"/>
        </w:rPr>
        <w:t xml:space="preserve"> (GSASA)</w:t>
      </w:r>
      <w:r w:rsidR="003B4B22">
        <w:rPr>
          <w:b/>
          <w:bCs/>
          <w:sz w:val="28"/>
          <w:szCs w:val="28"/>
        </w:rPr>
        <w:t>,</w:t>
      </w:r>
    </w:p>
    <w:p w:rsidRPr="00795415" w:rsidR="00AB7818" w:rsidRDefault="00FC1295" w14:paraId="42455E90" w14:textId="5227F8EC">
      <w:pPr>
        <w:rPr>
          <w:b/>
          <w:bCs/>
          <w:sz w:val="28"/>
          <w:szCs w:val="28"/>
        </w:rPr>
      </w:pPr>
      <w:r>
        <w:rPr>
          <w:b/>
          <w:bCs/>
          <w:sz w:val="28"/>
          <w:szCs w:val="28"/>
        </w:rPr>
        <w:t>Job Description</w:t>
      </w:r>
    </w:p>
    <w:p w:rsidR="00560C26" w:rsidRDefault="00560C26" w14:paraId="3FFE0D6C" w14:textId="77777777"/>
    <w:p w:rsidRPr="00795415" w:rsidR="00A6589B" w:rsidRDefault="00A6589B" w14:paraId="505BEEE7" w14:textId="37EF0068">
      <w:pPr>
        <w:rPr>
          <w:b/>
          <w:bCs/>
          <w:sz w:val="28"/>
          <w:szCs w:val="28"/>
          <w:u w:val="single"/>
        </w:rPr>
      </w:pPr>
      <w:r w:rsidRPr="00795415">
        <w:rPr>
          <w:b/>
          <w:bCs/>
          <w:sz w:val="28"/>
          <w:szCs w:val="28"/>
          <w:u w:val="single"/>
        </w:rPr>
        <w:t>Role Profile</w:t>
      </w:r>
    </w:p>
    <w:p w:rsidR="00A6589B" w:rsidRDefault="00A6589B" w14:paraId="71E8E64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7036"/>
      </w:tblGrid>
      <w:tr w:rsidR="00A6589B" w:rsidTr="00CC07D3" w14:paraId="4E95DBDA" w14:textId="77777777">
        <w:trPr>
          <w:trHeight w:val="397"/>
        </w:trPr>
        <w:tc>
          <w:tcPr>
            <w:tcW w:w="1980" w:type="dxa"/>
            <w:tcBorders>
              <w:bottom w:val="single" w:color="auto" w:sz="4" w:space="0"/>
            </w:tcBorders>
          </w:tcPr>
          <w:p w:rsidR="00A6589B" w:rsidRDefault="00A6589B" w14:paraId="0ED68A16" w14:textId="77777777">
            <w:r>
              <w:t>Job Title</w:t>
            </w:r>
          </w:p>
        </w:tc>
        <w:tc>
          <w:tcPr>
            <w:tcW w:w="7036" w:type="dxa"/>
            <w:tcBorders>
              <w:bottom w:val="single" w:color="auto" w:sz="4" w:space="0"/>
            </w:tcBorders>
          </w:tcPr>
          <w:p w:rsidRPr="003B4B22" w:rsidR="00A6589B" w:rsidRDefault="004C7194" w14:paraId="577C1747" w14:textId="35841479">
            <w:pPr>
              <w:rPr>
                <w:b/>
                <w:bCs/>
              </w:rPr>
            </w:pPr>
            <w:r w:rsidRPr="003B4B22">
              <w:rPr>
                <w:b/>
                <w:bCs/>
              </w:rPr>
              <w:t>Charity Director</w:t>
            </w:r>
          </w:p>
        </w:tc>
      </w:tr>
      <w:tr w:rsidR="00A6589B" w:rsidTr="00CC07D3" w14:paraId="23B07F7C" w14:textId="77777777">
        <w:trPr>
          <w:trHeight w:val="397"/>
        </w:trPr>
        <w:tc>
          <w:tcPr>
            <w:tcW w:w="1980" w:type="dxa"/>
            <w:tcBorders>
              <w:top w:val="single" w:color="auto" w:sz="4" w:space="0"/>
              <w:bottom w:val="single" w:color="auto" w:sz="4" w:space="0"/>
            </w:tcBorders>
          </w:tcPr>
          <w:p w:rsidR="00A6589B" w:rsidRDefault="00A6589B" w14:paraId="66202AF6" w14:textId="77777777">
            <w:r>
              <w:t>Reports to:</w:t>
            </w:r>
          </w:p>
        </w:tc>
        <w:tc>
          <w:tcPr>
            <w:tcW w:w="7036" w:type="dxa"/>
            <w:tcBorders>
              <w:top w:val="single" w:color="auto" w:sz="4" w:space="0"/>
              <w:bottom w:val="single" w:color="auto" w:sz="4" w:space="0"/>
            </w:tcBorders>
          </w:tcPr>
          <w:p w:rsidR="00A6589B" w:rsidRDefault="00A6589B" w14:paraId="7B1D075D" w14:textId="616AD07B">
            <w:r>
              <w:t>GSASA Board of Trustees</w:t>
            </w:r>
            <w:r w:rsidR="00417CAF">
              <w:t xml:space="preserve"> (main contact – Student President)</w:t>
            </w:r>
          </w:p>
        </w:tc>
      </w:tr>
      <w:tr w:rsidR="00A6589B" w:rsidTr="00CC07D3" w14:paraId="57658099" w14:textId="77777777">
        <w:trPr>
          <w:trHeight w:val="669"/>
        </w:trPr>
        <w:tc>
          <w:tcPr>
            <w:tcW w:w="1980" w:type="dxa"/>
            <w:tcBorders>
              <w:top w:val="single" w:color="auto" w:sz="4" w:space="0"/>
              <w:bottom w:val="single" w:color="auto" w:sz="4" w:space="0"/>
            </w:tcBorders>
          </w:tcPr>
          <w:p w:rsidR="00A6589B" w:rsidRDefault="00A6589B" w14:paraId="451785E6" w14:textId="77777777">
            <w:r>
              <w:t>Direct reports:</w:t>
            </w:r>
          </w:p>
        </w:tc>
        <w:tc>
          <w:tcPr>
            <w:tcW w:w="7036" w:type="dxa"/>
            <w:tcBorders>
              <w:top w:val="single" w:color="auto" w:sz="4" w:space="0"/>
              <w:bottom w:val="single" w:color="auto" w:sz="4" w:space="0"/>
            </w:tcBorders>
          </w:tcPr>
          <w:p w:rsidR="00A6589B" w:rsidRDefault="00A6589B" w14:paraId="327897D4" w14:textId="7087D80C">
            <w:r>
              <w:t>3 x Engagement Coordinator, Admin Assistant</w:t>
            </w:r>
            <w:r w:rsidR="004C7194">
              <w:t xml:space="preserve">, </w:t>
            </w:r>
            <w:r w:rsidRPr="00417CAF" w:rsidR="004C7194">
              <w:t>Finance Officer</w:t>
            </w:r>
            <w:r w:rsidRPr="00417CAF">
              <w:t xml:space="preserve"> </w:t>
            </w:r>
          </w:p>
        </w:tc>
      </w:tr>
      <w:tr w:rsidR="00A6589B" w:rsidTr="00CC07D3" w14:paraId="2EB0E734" w14:textId="77777777">
        <w:trPr>
          <w:trHeight w:val="706"/>
        </w:trPr>
        <w:tc>
          <w:tcPr>
            <w:tcW w:w="1980" w:type="dxa"/>
            <w:tcBorders>
              <w:top w:val="single" w:color="auto" w:sz="4" w:space="0"/>
              <w:bottom w:val="single" w:color="auto" w:sz="4" w:space="0"/>
            </w:tcBorders>
          </w:tcPr>
          <w:p w:rsidR="00A6589B" w:rsidRDefault="00A6589B" w14:paraId="6C034C97" w14:textId="77777777">
            <w:r>
              <w:t>Location:</w:t>
            </w:r>
          </w:p>
        </w:tc>
        <w:tc>
          <w:tcPr>
            <w:tcW w:w="7036" w:type="dxa"/>
            <w:tcBorders>
              <w:top w:val="single" w:color="auto" w:sz="4" w:space="0"/>
              <w:bottom w:val="single" w:color="auto" w:sz="4" w:space="0"/>
            </w:tcBorders>
          </w:tcPr>
          <w:p w:rsidR="002B1BF4" w:rsidRDefault="00A6589B" w14:paraId="38566419" w14:textId="0DBD4055">
            <w:r>
              <w:t>GSASA Assembly Building</w:t>
            </w:r>
            <w:r w:rsidR="002B1BF4">
              <w:t>, 20 Scott Street</w:t>
            </w:r>
            <w:r w:rsidR="00417CAF">
              <w:t>, Glasgow</w:t>
            </w:r>
            <w:r>
              <w:t xml:space="preserve"> </w:t>
            </w:r>
          </w:p>
          <w:p w:rsidR="00A6589B" w:rsidRDefault="00A6589B" w14:paraId="559E22FB" w14:textId="560FD475">
            <w:r w:rsidRPr="002B1BF4">
              <w:t>(some WFH possib</w:t>
            </w:r>
            <w:r w:rsidRPr="002B1BF4" w:rsidR="00706E9B">
              <w:t>le</w:t>
            </w:r>
            <w:r w:rsidRPr="002B1BF4">
              <w:t xml:space="preserve"> via</w:t>
            </w:r>
            <w:r w:rsidRPr="002B1BF4" w:rsidR="00706E9B">
              <w:t xml:space="preserve"> discussion</w:t>
            </w:r>
            <w:r w:rsidRPr="002B1BF4">
              <w:t>)</w:t>
            </w:r>
          </w:p>
        </w:tc>
      </w:tr>
      <w:tr w:rsidR="00A6589B" w:rsidTr="00CC07D3" w14:paraId="15087F8E" w14:textId="77777777">
        <w:trPr>
          <w:trHeight w:val="397"/>
        </w:trPr>
        <w:tc>
          <w:tcPr>
            <w:tcW w:w="1980" w:type="dxa"/>
            <w:tcBorders>
              <w:top w:val="single" w:color="auto" w:sz="4" w:space="0"/>
              <w:bottom w:val="single" w:color="auto" w:sz="4" w:space="0"/>
            </w:tcBorders>
          </w:tcPr>
          <w:p w:rsidR="00A6589B" w:rsidRDefault="00A6589B" w14:paraId="53A27E92" w14:textId="77777777">
            <w:r>
              <w:t>Working patterns:</w:t>
            </w:r>
          </w:p>
        </w:tc>
        <w:tc>
          <w:tcPr>
            <w:tcW w:w="7036" w:type="dxa"/>
            <w:tcBorders>
              <w:top w:val="single" w:color="auto" w:sz="4" w:space="0"/>
              <w:bottom w:val="single" w:color="auto" w:sz="4" w:space="0"/>
            </w:tcBorders>
          </w:tcPr>
          <w:p w:rsidRPr="004B37E2" w:rsidR="00A6589B" w:rsidRDefault="00A6589B" w14:paraId="1BDE8839" w14:textId="77777777">
            <w:r w:rsidRPr="004B37E2">
              <w:t>Full time permanent position</w:t>
            </w:r>
          </w:p>
          <w:p w:rsidRPr="004B37E2" w:rsidR="00A6589B" w:rsidRDefault="00A6589B" w14:paraId="431CBCBC" w14:textId="77777777"/>
          <w:p w:rsidR="00A6589B" w:rsidRDefault="00A6589B" w14:paraId="408163D2" w14:textId="77777777">
            <w:pPr>
              <w:rPr>
                <w:lang w:val="en-US"/>
              </w:rPr>
            </w:pPr>
            <w:r w:rsidRPr="004B37E2">
              <w:t>1.0FTE with typical working hours 10am – 5.30pm, Monday to Friday. 37.5 hours</w:t>
            </w:r>
            <w:r w:rsidR="00706E9B">
              <w:t>/week</w:t>
            </w:r>
            <w:r w:rsidRPr="004B37E2">
              <w:t xml:space="preserve"> including paid lunch breaks. </w:t>
            </w:r>
            <w:r w:rsidRPr="004B37E2">
              <w:rPr>
                <w:lang w:val="en-US"/>
              </w:rPr>
              <w:t>This post may require some evening working.</w:t>
            </w:r>
          </w:p>
          <w:p w:rsidR="00417CAF" w:rsidRDefault="00417CAF" w14:paraId="6A4A31FD" w14:textId="77777777">
            <w:pPr>
              <w:rPr>
                <w:lang w:val="en-US"/>
              </w:rPr>
            </w:pPr>
          </w:p>
          <w:p w:rsidR="00706E9B" w:rsidRDefault="00706E9B" w14:paraId="7A11D8C6" w14:textId="77777777">
            <w:pPr>
              <w:rPr>
                <w:lang w:val="en-US"/>
              </w:rPr>
            </w:pPr>
            <w:r>
              <w:rPr>
                <w:lang w:val="en-US"/>
              </w:rPr>
              <w:t xml:space="preserve">Annual leave: </w:t>
            </w:r>
            <w:r w:rsidRPr="00706E9B">
              <w:rPr>
                <w:lang w:val="en-US"/>
              </w:rPr>
              <w:t>31 days + 11 holidays</w:t>
            </w:r>
          </w:p>
          <w:p w:rsidRPr="004B37E2" w:rsidR="00417CAF" w:rsidRDefault="00417CAF" w14:paraId="3EDF3BDE" w14:textId="77777777"/>
        </w:tc>
      </w:tr>
      <w:tr w:rsidR="00A6589B" w:rsidTr="00CC07D3" w14:paraId="6F4A3D71" w14:textId="77777777">
        <w:trPr>
          <w:trHeight w:val="397"/>
        </w:trPr>
        <w:tc>
          <w:tcPr>
            <w:tcW w:w="1980" w:type="dxa"/>
            <w:tcBorders>
              <w:top w:val="single" w:color="auto" w:sz="4" w:space="0"/>
              <w:bottom w:val="single" w:color="auto" w:sz="4" w:space="0"/>
            </w:tcBorders>
          </w:tcPr>
          <w:p w:rsidR="00A6589B" w:rsidRDefault="004B37E2" w14:paraId="02121E24" w14:textId="77777777">
            <w:r>
              <w:t>Salary</w:t>
            </w:r>
            <w:r w:rsidR="00A6589B">
              <w:t>:</w:t>
            </w:r>
          </w:p>
        </w:tc>
        <w:tc>
          <w:tcPr>
            <w:tcW w:w="7036" w:type="dxa"/>
            <w:tcBorders>
              <w:top w:val="single" w:color="auto" w:sz="4" w:space="0"/>
              <w:bottom w:val="single" w:color="auto" w:sz="4" w:space="0"/>
            </w:tcBorders>
          </w:tcPr>
          <w:p w:rsidRPr="004B37E2" w:rsidR="00A6589B" w:rsidP="00A6589B" w:rsidRDefault="00A6589B" w14:paraId="0C1AFD5C" w14:textId="05085E93">
            <w:pPr>
              <w:rPr>
                <w:color w:val="C00000"/>
                <w:lang w:val="en-US"/>
              </w:rPr>
            </w:pPr>
            <w:r w:rsidRPr="00417CAF">
              <w:rPr>
                <w:lang w:val="en-US"/>
              </w:rPr>
              <w:t>£45,</w:t>
            </w:r>
            <w:r w:rsidRPr="00417CAF" w:rsidR="00AB7818">
              <w:rPr>
                <w:lang w:val="en-US"/>
              </w:rPr>
              <w:t>32</w:t>
            </w:r>
            <w:r w:rsidRPr="00417CAF">
              <w:rPr>
                <w:lang w:val="en-US"/>
              </w:rPr>
              <w:t>0</w:t>
            </w:r>
          </w:p>
          <w:p w:rsidRPr="004B37E2" w:rsidR="00A6589B" w:rsidP="00A6589B" w:rsidRDefault="00A6589B" w14:paraId="02766155" w14:textId="77777777">
            <w:pPr>
              <w:rPr>
                <w:lang w:val="en-US"/>
              </w:rPr>
            </w:pPr>
          </w:p>
          <w:p w:rsidRPr="004B37E2" w:rsidR="00A6589B" w:rsidP="00A6589B" w:rsidRDefault="00A6589B" w14:paraId="1280B91D" w14:textId="467068F6">
            <w:pPr>
              <w:rPr>
                <w:lang w:val="en-US"/>
              </w:rPr>
            </w:pPr>
            <w:r w:rsidRPr="00A6589B">
              <w:rPr>
                <w:lang w:val="en-US"/>
              </w:rPr>
              <w:t>21.5% ER and 5.0% EE</w:t>
            </w:r>
          </w:p>
        </w:tc>
      </w:tr>
      <w:tr w:rsidR="00706E9B" w:rsidTr="00CC07D3" w14:paraId="427D340A" w14:textId="77777777">
        <w:trPr>
          <w:trHeight w:val="397"/>
        </w:trPr>
        <w:tc>
          <w:tcPr>
            <w:tcW w:w="1980" w:type="dxa"/>
            <w:tcBorders>
              <w:top w:val="single" w:color="auto" w:sz="4" w:space="0"/>
            </w:tcBorders>
          </w:tcPr>
          <w:p w:rsidR="00706E9B" w:rsidRDefault="00706E9B" w14:paraId="0E2412EB" w14:textId="77777777">
            <w:r>
              <w:t>Other information:</w:t>
            </w:r>
          </w:p>
        </w:tc>
        <w:tc>
          <w:tcPr>
            <w:tcW w:w="7036" w:type="dxa"/>
            <w:tcBorders>
              <w:top w:val="single" w:color="auto" w:sz="4" w:space="0"/>
            </w:tcBorders>
          </w:tcPr>
          <w:p w:rsidRPr="00706E9B" w:rsidR="00706E9B" w:rsidP="00A6589B" w:rsidRDefault="00706E9B" w14:paraId="18F67899" w14:textId="77777777">
            <w:r w:rsidRPr="00706E9B">
              <w:rPr>
                <w:lang w:val="en-US"/>
              </w:rPr>
              <w:t>This post is subject to a six-month probationary period and three</w:t>
            </w:r>
            <w:r>
              <w:rPr>
                <w:lang w:val="en-US"/>
              </w:rPr>
              <w:t>-</w:t>
            </w:r>
            <w:r w:rsidRPr="00706E9B">
              <w:rPr>
                <w:lang w:val="en-US"/>
              </w:rPr>
              <w:t>months’ notice of termination by either party, subject to usual employment law requirements.</w:t>
            </w:r>
          </w:p>
        </w:tc>
      </w:tr>
    </w:tbl>
    <w:p w:rsidR="00A6589B" w:rsidRDefault="00A6589B" w14:paraId="58422EC9" w14:textId="77777777"/>
    <w:p w:rsidRPr="00CD3547" w:rsidR="00CD3547" w:rsidRDefault="00CD3547" w14:paraId="6FD29205" w14:textId="3E1444C0">
      <w:pPr>
        <w:rPr>
          <w:b/>
          <w:bCs/>
        </w:rPr>
      </w:pPr>
      <w:r w:rsidRPr="00CD3547">
        <w:rPr>
          <w:b/>
          <w:bCs/>
        </w:rPr>
        <w:t xml:space="preserve">Deadline for applications </w:t>
      </w:r>
      <w:r w:rsidR="00CF696C">
        <w:rPr>
          <w:b/>
          <w:bCs/>
        </w:rPr>
        <w:t>–</w:t>
      </w:r>
      <w:r w:rsidRPr="00CD3547">
        <w:rPr>
          <w:b/>
          <w:bCs/>
        </w:rPr>
        <w:t xml:space="preserve"> </w:t>
      </w:r>
      <w:r w:rsidR="00CF696C">
        <w:rPr>
          <w:b/>
          <w:bCs/>
        </w:rPr>
        <w:t>13th August a</w:t>
      </w:r>
      <w:r w:rsidRPr="00CD3547">
        <w:rPr>
          <w:b/>
          <w:bCs/>
        </w:rPr>
        <w:t>t 5pm</w:t>
      </w:r>
    </w:p>
    <w:p w:rsidR="00CD3547" w:rsidRDefault="00CD3547" w14:paraId="598BAB88" w14:textId="77777777"/>
    <w:p w:rsidR="00CD3547" w:rsidRDefault="00CD3547" w14:paraId="798F6818" w14:textId="77777777"/>
    <w:p w:rsidRPr="00795415" w:rsidR="00A6589B" w:rsidRDefault="00A6589B" w14:paraId="7E09B5F9" w14:textId="58FCCCB9">
      <w:pPr>
        <w:rPr>
          <w:b/>
          <w:bCs/>
          <w:sz w:val="28"/>
          <w:szCs w:val="28"/>
          <w:u w:val="single"/>
        </w:rPr>
      </w:pPr>
      <w:r w:rsidRPr="00795415">
        <w:rPr>
          <w:b/>
          <w:bCs/>
          <w:sz w:val="28"/>
          <w:szCs w:val="28"/>
          <w:u w:val="single"/>
        </w:rPr>
        <w:t>Background</w:t>
      </w:r>
    </w:p>
    <w:p w:rsidR="0080554D" w:rsidRDefault="0080554D" w14:paraId="5A73CA62" w14:textId="77777777"/>
    <w:p w:rsidRPr="0080554D" w:rsidR="0080554D" w:rsidRDefault="0080554D" w14:paraId="44A21BA4" w14:textId="6BB11542">
      <w:pPr>
        <w:rPr>
          <w:lang w:val="en-US"/>
        </w:rPr>
      </w:pPr>
      <w:r w:rsidRPr="0080554D">
        <w:rPr>
          <w:lang w:val="en-US"/>
        </w:rPr>
        <w:t>We are a registered Scottish Charity and independent Students’</w:t>
      </w:r>
      <w:r w:rsidRPr="0080554D">
        <w:rPr>
          <w:rtl/>
        </w:rPr>
        <w:t xml:space="preserve"> </w:t>
      </w:r>
      <w:r w:rsidRPr="0080554D">
        <w:rPr>
          <w:lang w:val="en-US"/>
        </w:rPr>
        <w:t>Association which supports and promotes the interests of its student members while studying at the Glasgow School of Art.</w:t>
      </w:r>
      <w:r w:rsidR="001D0043">
        <w:rPr>
          <w:lang w:val="en-US"/>
        </w:rPr>
        <w:t xml:space="preserve"> </w:t>
      </w:r>
      <w:r w:rsidRPr="001D0043" w:rsidR="001D0043">
        <w:rPr>
          <w:lang w:val="en-US"/>
        </w:rPr>
        <w:t xml:space="preserve">We are seeking to recruit a Charity Director to manage our dedicated team of student support staff and work with our Board of Trustees and Sabbatical Officers to further the objectives of the Students’ Association. We are committed to the </w:t>
      </w:r>
      <w:proofErr w:type="spellStart"/>
      <w:r w:rsidRPr="001D0043" w:rsidR="001D0043">
        <w:rPr>
          <w:lang w:val="en-US"/>
        </w:rPr>
        <w:t>organisation</w:t>
      </w:r>
      <w:proofErr w:type="spellEnd"/>
      <w:r w:rsidRPr="001D0043" w:rsidR="001D0043">
        <w:rPr>
          <w:lang w:val="en-US"/>
        </w:rPr>
        <w:t xml:space="preserve"> being student-led.</w:t>
      </w:r>
    </w:p>
    <w:p w:rsidR="006975A7" w:rsidRDefault="006975A7" w14:paraId="4868010B" w14:textId="77777777"/>
    <w:p w:rsidR="004B37E2" w:rsidRDefault="0080554D" w14:paraId="05A22909" w14:textId="3F7562E5">
      <w:pPr>
        <w:rPr>
          <w:color w:val="262730"/>
          <w:shd w:val="clear" w:color="auto" w:fill="FFFFFF"/>
        </w:rPr>
      </w:pPr>
      <w:r w:rsidRPr="0080554D">
        <w:rPr>
          <w:color w:val="262730"/>
          <w:shd w:val="clear" w:color="auto" w:fill="FFFFFF"/>
        </w:rPr>
        <w:t xml:space="preserve">The Students’ Association is committed to widening access to education and the arts. We </w:t>
      </w:r>
      <w:r w:rsidR="001D0043">
        <w:rPr>
          <w:color w:val="262730"/>
          <w:shd w:val="clear" w:color="auto" w:fill="FFFFFF"/>
        </w:rPr>
        <w:t>want to offer</w:t>
      </w:r>
      <w:r w:rsidRPr="0080554D">
        <w:rPr>
          <w:color w:val="262730"/>
          <w:shd w:val="clear" w:color="auto" w:fill="FFFFFF"/>
        </w:rPr>
        <w:t xml:space="preserve"> space and support to all students and members regardless of their resources and experience. The Association is committed to programming and working with organisers who reflect our student communities and their values, concerns and interests. We </w:t>
      </w:r>
      <w:r w:rsidR="001D0043">
        <w:rPr>
          <w:color w:val="262730"/>
          <w:shd w:val="clear" w:color="auto" w:fill="FFFFFF"/>
        </w:rPr>
        <w:t xml:space="preserve">particularly offer </w:t>
      </w:r>
      <w:r w:rsidRPr="0080554D">
        <w:rPr>
          <w:color w:val="262730"/>
          <w:shd w:val="clear" w:color="auto" w:fill="FFFFFF"/>
        </w:rPr>
        <w:t>opportunities to our student members</w:t>
      </w:r>
      <w:r w:rsidR="001D0043">
        <w:rPr>
          <w:color w:val="262730"/>
          <w:shd w:val="clear" w:color="auto" w:fill="FFFFFF"/>
        </w:rPr>
        <w:t xml:space="preserve"> that enable</w:t>
      </w:r>
      <w:r w:rsidRPr="0080554D">
        <w:rPr>
          <w:color w:val="262730"/>
          <w:shd w:val="clear" w:color="auto" w:fill="FFFFFF"/>
        </w:rPr>
        <w:t xml:space="preserve"> their personal and professional development during their time at GSA.</w:t>
      </w:r>
    </w:p>
    <w:p w:rsidR="00DE5F33" w:rsidRDefault="00DE5F33" w14:paraId="5280997D" w14:textId="77777777">
      <w:pPr>
        <w:rPr>
          <w:color w:val="262730"/>
          <w:shd w:val="clear" w:color="auto" w:fill="FFFFFF"/>
        </w:rPr>
      </w:pPr>
    </w:p>
    <w:p w:rsidR="00DE5F33" w:rsidP="4AAC2862" w:rsidRDefault="00DE5F33" w14:paraId="38ED4E1B" w14:textId="77777777" w14:noSpellErr="1">
      <w:pPr>
        <w:rPr>
          <w:i w:val="1"/>
          <w:iCs w:val="1"/>
          <w:sz w:val="24"/>
          <w:szCs w:val="24"/>
        </w:rPr>
      </w:pPr>
      <w:r w:rsidRPr="4AAC2862" w:rsidR="00DE5F33">
        <w:rPr>
          <w:i w:val="1"/>
          <w:iCs w:val="1"/>
          <w:sz w:val="24"/>
          <w:szCs w:val="24"/>
        </w:rPr>
        <w:t>What does ‘student-led’ mean to us at GSASA?</w:t>
      </w:r>
    </w:p>
    <w:p w:rsidRPr="001D0043" w:rsidR="00DE5F33" w:rsidP="4AAC2862" w:rsidRDefault="00DE5F33" w14:paraId="02DA2314" w14:textId="77777777" w14:noSpellErr="1">
      <w:pPr>
        <w:rPr>
          <w:i w:val="1"/>
          <w:iCs w:val="1"/>
          <w:sz w:val="24"/>
          <w:szCs w:val="24"/>
        </w:rPr>
      </w:pPr>
    </w:p>
    <w:p w:rsidRPr="00DE5F33" w:rsidR="0080554D" w:rsidP="4AAC2862" w:rsidRDefault="00DE5F33" w14:paraId="01F8570D" w14:textId="044C5996">
      <w:pPr>
        <w:pStyle w:val="Body"/>
        <w:rPr>
          <w:rFonts w:ascii="Times New Roman" w:hAnsi="Times New Roman" w:cs="Times New Roman"/>
          <w:color w:val="auto"/>
          <w:sz w:val="24"/>
          <w:szCs w:val="24"/>
        </w:rPr>
      </w:pPr>
      <w:r w:rsidRPr="5FA6963E" w:rsidR="00DE5F33">
        <w:rPr>
          <w:rFonts w:ascii="Times New Roman" w:hAnsi="Times New Roman" w:cs="Times New Roman"/>
          <w:color w:val="auto"/>
          <w:sz w:val="24"/>
          <w:szCs w:val="24"/>
        </w:rPr>
        <w:t xml:space="preserve">To us, </w:t>
      </w:r>
      <w:r w:rsidRPr="5FA6963E" w:rsidR="00DE5F33">
        <w:rPr>
          <w:rFonts w:ascii="Times New Roman" w:hAnsi="Times New Roman" w:cs="Times New Roman"/>
          <w:color w:val="auto"/>
          <w:sz w:val="24"/>
          <w:szCs w:val="24"/>
        </w:rPr>
        <w:t>‘</w:t>
      </w:r>
      <w:r w:rsidRPr="5FA6963E" w:rsidR="00DE5F33">
        <w:rPr>
          <w:rFonts w:ascii="Times New Roman" w:hAnsi="Times New Roman" w:cs="Times New Roman"/>
          <w:color w:val="auto"/>
          <w:sz w:val="24"/>
          <w:szCs w:val="24"/>
          <w:lang w:val="fr-FR"/>
        </w:rPr>
        <w:t>student-led</w:t>
      </w:r>
      <w:r w:rsidRPr="5FA6963E" w:rsidR="00DE5F33">
        <w:rPr>
          <w:rFonts w:ascii="Times New Roman" w:hAnsi="Times New Roman" w:cs="Times New Roman"/>
          <w:color w:val="auto"/>
          <w:sz w:val="24"/>
          <w:szCs w:val="24"/>
        </w:rPr>
        <w:t xml:space="preserve">’ </w:t>
      </w:r>
      <w:r w:rsidRPr="5FA6963E" w:rsidR="00DE5F33">
        <w:rPr>
          <w:rFonts w:ascii="Times New Roman" w:hAnsi="Times New Roman" w:cs="Times New Roman"/>
          <w:color w:val="auto"/>
          <w:sz w:val="24"/>
          <w:szCs w:val="24"/>
          <w:lang w:val="en-US"/>
        </w:rPr>
        <w:t>means actively listening to student voices, and enabling our student sabbatical leaders to guide and advocate for the resources and support students</w:t>
      </w:r>
      <w:r w:rsidRPr="5FA6963E" w:rsidR="2AEA7908">
        <w:rPr>
          <w:rFonts w:ascii="Times New Roman" w:hAnsi="Times New Roman" w:cs="Times New Roman"/>
          <w:color w:val="auto"/>
          <w:sz w:val="24"/>
          <w:szCs w:val="24"/>
          <w:lang w:val="en-US"/>
        </w:rPr>
        <w:t>’</w:t>
      </w:r>
      <w:r w:rsidRPr="5FA6963E" w:rsidR="00DE5F33">
        <w:rPr>
          <w:rFonts w:ascii="Times New Roman" w:hAnsi="Times New Roman" w:cs="Times New Roman"/>
          <w:color w:val="auto"/>
          <w:sz w:val="24"/>
          <w:szCs w:val="24"/>
          <w:lang w:val="en-US"/>
        </w:rPr>
        <w:t xml:space="preserve"> need</w:t>
      </w:r>
      <w:r w:rsidRPr="5FA6963E" w:rsidR="2DBEFC6B">
        <w:rPr>
          <w:rFonts w:ascii="Times New Roman" w:hAnsi="Times New Roman" w:cs="Times New Roman"/>
          <w:color w:val="auto"/>
          <w:sz w:val="24"/>
          <w:szCs w:val="24"/>
          <w:lang w:val="en-US"/>
        </w:rPr>
        <w:t>s</w:t>
      </w:r>
      <w:r w:rsidRPr="5FA6963E" w:rsidR="00DE5F33">
        <w:rPr>
          <w:rFonts w:ascii="Times New Roman" w:hAnsi="Times New Roman" w:cs="Times New Roman"/>
          <w:color w:val="auto"/>
          <w:sz w:val="24"/>
          <w:szCs w:val="24"/>
          <w:lang w:val="en-US"/>
        </w:rPr>
        <w:t xml:space="preserve"> to </w:t>
      </w:r>
      <w:r w:rsidRPr="5FA6963E" w:rsidR="479E4D74">
        <w:rPr>
          <w:rFonts w:ascii="Times New Roman" w:hAnsi="Times New Roman" w:cs="Times New Roman"/>
          <w:color w:val="auto"/>
          <w:sz w:val="24"/>
          <w:szCs w:val="24"/>
          <w:lang w:val="en-US"/>
        </w:rPr>
        <w:t xml:space="preserve">make </w:t>
      </w:r>
      <w:r w:rsidRPr="5FA6963E" w:rsidR="00DE5F33">
        <w:rPr>
          <w:rFonts w:ascii="Times New Roman" w:hAnsi="Times New Roman" w:cs="Times New Roman"/>
          <w:color w:val="auto"/>
          <w:sz w:val="24"/>
          <w:szCs w:val="24"/>
          <w:lang w:val="en-US"/>
        </w:rPr>
        <w:t>their time at GSA</w:t>
      </w:r>
      <w:r w:rsidRPr="5FA6963E" w:rsidR="65D6D15C">
        <w:rPr>
          <w:rFonts w:ascii="Times New Roman" w:hAnsi="Times New Roman" w:cs="Times New Roman"/>
          <w:color w:val="auto"/>
          <w:sz w:val="24"/>
          <w:szCs w:val="24"/>
          <w:lang w:val="en-US"/>
        </w:rPr>
        <w:t xml:space="preserve"> </w:t>
      </w:r>
      <w:r w:rsidRPr="5FA6963E" w:rsidR="00DE5F33">
        <w:rPr>
          <w:rFonts w:ascii="Times New Roman" w:hAnsi="Times New Roman" w:cs="Times New Roman"/>
          <w:color w:val="auto"/>
          <w:sz w:val="24"/>
          <w:szCs w:val="24"/>
          <w:lang w:val="en-US"/>
        </w:rPr>
        <w:t xml:space="preserve">the most ambitious and creative experience that it can be. We will provide resources, passion and guidance, physical </w:t>
      </w:r>
      <w:r w:rsidRPr="5FA6963E" w:rsidR="00DE5F33">
        <w:rPr>
          <w:rFonts w:ascii="Times New Roman" w:hAnsi="Times New Roman" w:cs="Times New Roman"/>
          <w:color w:val="auto"/>
          <w:sz w:val="24"/>
          <w:szCs w:val="24"/>
          <w:lang w:val="en-US"/>
        </w:rPr>
        <w:t>spaces</w:t>
      </w:r>
      <w:r w:rsidRPr="5FA6963E" w:rsidR="00DE5F33">
        <w:rPr>
          <w:rFonts w:ascii="Times New Roman" w:hAnsi="Times New Roman" w:cs="Times New Roman"/>
          <w:color w:val="auto"/>
          <w:sz w:val="24"/>
          <w:szCs w:val="24"/>
          <w:lang w:val="en-US"/>
        </w:rPr>
        <w:t xml:space="preserve"> and</w:t>
      </w:r>
      <w:r w:rsidRPr="5FA6963E" w:rsidR="00DE5F33">
        <w:rPr>
          <w:rFonts w:ascii="Times New Roman" w:hAnsi="Times New Roman" w:cs="Times New Roman"/>
          <w:color w:val="auto"/>
          <w:sz w:val="24"/>
          <w:szCs w:val="24"/>
          <w:lang w:val="it-IT"/>
        </w:rPr>
        <w:t xml:space="preserve"> </w:t>
      </w:r>
      <w:r w:rsidRPr="5FA6963E" w:rsidR="00DE5F33">
        <w:rPr>
          <w:rFonts w:ascii="Times New Roman" w:hAnsi="Times New Roman" w:cs="Times New Roman"/>
          <w:color w:val="auto"/>
          <w:sz w:val="24"/>
          <w:szCs w:val="24"/>
          <w:lang w:val="it-IT"/>
        </w:rPr>
        <w:t>financial</w:t>
      </w:r>
      <w:r w:rsidRPr="5FA6963E" w:rsidR="00DE5F33">
        <w:rPr>
          <w:rFonts w:ascii="Times New Roman" w:hAnsi="Times New Roman" w:cs="Times New Roman"/>
          <w:color w:val="auto"/>
          <w:sz w:val="24"/>
          <w:szCs w:val="24"/>
          <w:lang w:val="it-IT"/>
        </w:rPr>
        <w:t xml:space="preserve"> support </w:t>
      </w:r>
      <w:r w:rsidRPr="5FA6963E" w:rsidR="00DE5F33">
        <w:rPr>
          <w:rFonts w:ascii="Times New Roman" w:hAnsi="Times New Roman" w:cs="Times New Roman"/>
          <w:color w:val="auto"/>
          <w:sz w:val="24"/>
          <w:szCs w:val="24"/>
        </w:rPr>
        <w:t xml:space="preserve">– </w:t>
      </w:r>
      <w:r w:rsidRPr="5FA6963E" w:rsidR="00DE5F33">
        <w:rPr>
          <w:rFonts w:ascii="Times New Roman" w:hAnsi="Times New Roman" w:cs="Times New Roman"/>
          <w:color w:val="auto"/>
          <w:sz w:val="24"/>
          <w:szCs w:val="24"/>
          <w:lang w:val="en-US"/>
        </w:rPr>
        <w:t>the structures and tools to enable students to thrive.</w:t>
      </w:r>
    </w:p>
    <w:p w:rsidR="0080554D" w:rsidP="4AAC2862" w:rsidRDefault="0080554D" w14:paraId="08596B6D" w14:textId="77777777" w14:noSpellErr="1">
      <w:pPr>
        <w:rPr>
          <w:b w:val="1"/>
          <w:bCs w:val="1"/>
          <w:sz w:val="24"/>
          <w:szCs w:val="24"/>
          <w:u w:val="single"/>
        </w:rPr>
      </w:pPr>
    </w:p>
    <w:p w:rsidRPr="00795415" w:rsidR="00A6589B" w:rsidRDefault="00A6589B" w14:paraId="3F838AFE" w14:textId="79713DB6">
      <w:pPr>
        <w:rPr>
          <w:b/>
          <w:bCs/>
          <w:sz w:val="28"/>
          <w:szCs w:val="28"/>
          <w:u w:val="single"/>
        </w:rPr>
      </w:pPr>
      <w:r w:rsidRPr="00795415">
        <w:rPr>
          <w:b/>
          <w:bCs/>
          <w:sz w:val="28"/>
          <w:szCs w:val="28"/>
          <w:u w:val="single"/>
        </w:rPr>
        <w:t>Purpose of Role</w:t>
      </w:r>
    </w:p>
    <w:p w:rsidR="000C47B2" w:rsidP="000C47B2" w:rsidRDefault="000C47B2" w14:paraId="2620942D" w14:textId="6D366C24"/>
    <w:p w:rsidRPr="00BD2C6B" w:rsidR="004B37E2" w:rsidP="000C47B2" w:rsidRDefault="000C47B2" w14:paraId="51B563BB" w14:textId="4CFCAF81">
      <w:r>
        <w:t>It is an e</w:t>
      </w:r>
      <w:r w:rsidR="004B37E2">
        <w:t>xciting time to join GSASA as we are mid-way through key strategic</w:t>
      </w:r>
      <w:r>
        <w:t xml:space="preserve"> and policy</w:t>
      </w:r>
      <w:r w:rsidR="004B37E2">
        <w:t xml:space="preserve"> developments</w:t>
      </w:r>
      <w:r>
        <w:t xml:space="preserve"> which </w:t>
      </w:r>
      <w:r w:rsidR="00413D8F">
        <w:t xml:space="preserve">the </w:t>
      </w:r>
      <w:r w:rsidRPr="001C5446" w:rsidR="00825E0A">
        <w:t>Charity Director</w:t>
      </w:r>
      <w:r w:rsidR="00825E0A">
        <w:rPr>
          <w:b/>
          <w:bCs/>
        </w:rPr>
        <w:t xml:space="preserve"> </w:t>
      </w:r>
      <w:r w:rsidR="00413D8F">
        <w:t xml:space="preserve">will take on lead responsibility for. </w:t>
      </w:r>
      <w:r w:rsidR="001D0043">
        <w:t xml:space="preserve">Our four </w:t>
      </w:r>
      <w:r w:rsidR="00413D8F">
        <w:t>priority areas</w:t>
      </w:r>
      <w:r w:rsidR="001D0043">
        <w:t xml:space="preserve"> are</w:t>
      </w:r>
      <w:r w:rsidR="00413D8F">
        <w:t xml:space="preserve">: (1) </w:t>
      </w:r>
      <w:r w:rsidR="001D0043">
        <w:t xml:space="preserve">developing our </w:t>
      </w:r>
      <w:r w:rsidR="00413D8F">
        <w:t>student-led</w:t>
      </w:r>
      <w:r w:rsidR="001D0043">
        <w:t xml:space="preserve"> approach</w:t>
      </w:r>
      <w:r w:rsidR="00413D8F">
        <w:t xml:space="preserve">, (2) accessibility and inclusion, (3) </w:t>
      </w:r>
      <w:r w:rsidR="001D0043">
        <w:t xml:space="preserve">evolving </w:t>
      </w:r>
      <w:r w:rsidR="00413D8F">
        <w:t xml:space="preserve">operational frameworks, (4) </w:t>
      </w:r>
      <w:r w:rsidR="001D0043">
        <w:t xml:space="preserve">providing </w:t>
      </w:r>
      <w:r w:rsidR="00413D8F">
        <w:t xml:space="preserve">feedback and evaluation. </w:t>
      </w:r>
      <w:r w:rsidR="001D0043">
        <w:t>T</w:t>
      </w:r>
      <w:r w:rsidR="00413D8F">
        <w:t xml:space="preserve">he </w:t>
      </w:r>
      <w:r w:rsidRPr="001C5446" w:rsidR="00825E0A">
        <w:t>Charity Director</w:t>
      </w:r>
      <w:r w:rsidR="00825E0A">
        <w:rPr>
          <w:b/>
          <w:bCs/>
        </w:rPr>
        <w:t xml:space="preserve"> </w:t>
      </w:r>
      <w:r w:rsidR="00413D8F">
        <w:t xml:space="preserve">will </w:t>
      </w:r>
      <w:r w:rsidR="001D0043">
        <w:t xml:space="preserve">also </w:t>
      </w:r>
      <w:r w:rsidR="00413D8F">
        <w:t xml:space="preserve">take the lead in monitoring, developing, and implementing the charity’s policies such as complaints handling and safe(r) </w:t>
      </w:r>
      <w:r w:rsidRPr="00BD2C6B" w:rsidR="00413D8F">
        <w:t>spaces.</w:t>
      </w:r>
    </w:p>
    <w:p w:rsidRPr="00BD2C6B" w:rsidR="00413D8F" w:rsidP="000C47B2" w:rsidRDefault="00413D8F" w14:paraId="6F6B914D" w14:textId="77777777"/>
    <w:p w:rsidRPr="00BD2C6B" w:rsidR="00CE3BB8" w:rsidRDefault="00BD2C6B" w14:paraId="36BFE443" w14:textId="3D8EADDB">
      <w:pPr>
        <w:rPr>
          <w:shd w:val="clear" w:color="auto" w:fill="FFFFFF"/>
        </w:rPr>
      </w:pPr>
      <w:r w:rsidRPr="00BD2C6B">
        <w:rPr>
          <w:shd w:val="clear" w:color="auto" w:fill="FFFFFF"/>
        </w:rPr>
        <w:t>W</w:t>
      </w:r>
      <w:r w:rsidRPr="00BD2C6B" w:rsidR="00825E0A">
        <w:rPr>
          <w:shd w:val="clear" w:color="auto" w:fill="FFFFFF"/>
        </w:rPr>
        <w:t>e are developing the Charity structure in order to support the increased GSASA activity. The past academic year saw the substantial reopening of the GSASA Assembly building, post-covid, for daytime and evening events, activities, and services. Our casework, student-societies, and sabbatical projects have all increased in scope. Our new Finance Officer (t</w:t>
      </w:r>
      <w:r w:rsidRPr="00BD2C6B" w:rsidR="001C5446">
        <w:rPr>
          <w:shd w:val="clear" w:color="auto" w:fill="FFFFFF"/>
        </w:rPr>
        <w:t>o be hired concurrently) will enable the Charity Director to focus on strategic developments, staff management and support, and ensure the GSASA delivers the best for the students.</w:t>
      </w:r>
    </w:p>
    <w:p w:rsidRPr="00BD2C6B" w:rsidR="001C5446" w:rsidRDefault="001C5446" w14:paraId="365571E0" w14:textId="77777777">
      <w:pPr>
        <w:rPr>
          <w:shd w:val="clear" w:color="auto" w:fill="FFFFFF"/>
        </w:rPr>
      </w:pPr>
    </w:p>
    <w:p w:rsidR="0080554D" w:rsidP="0080554D" w:rsidRDefault="0080554D" w14:paraId="6C8889E3" w14:textId="6262510D">
      <w:pPr>
        <w:rPr>
          <w:lang w:val="fr-FR"/>
        </w:rPr>
      </w:pPr>
      <w:r w:rsidRPr="0080554D">
        <w:rPr>
          <w:lang w:val="en-US"/>
        </w:rPr>
        <w:t>In summary, the Charity Director has the o</w:t>
      </w:r>
      <w:r w:rsidRPr="000E751C">
        <w:rPr>
          <w:lang w:val="en-US"/>
        </w:rPr>
        <w:t xml:space="preserve">verall responsibility for the effective running of the Association, for the full benefit of students in accordance with the </w:t>
      </w:r>
      <w:r w:rsidRPr="0080554D">
        <w:rPr>
          <w:lang w:val="en-US"/>
        </w:rPr>
        <w:t>GSASA</w:t>
      </w:r>
      <w:r w:rsidRPr="000E751C">
        <w:rPr>
          <w:lang w:val="fr-FR"/>
        </w:rPr>
        <w:t xml:space="preserve"> mission </w:t>
      </w:r>
      <w:proofErr w:type="spellStart"/>
      <w:r w:rsidRPr="000E751C">
        <w:rPr>
          <w:lang w:val="fr-FR"/>
        </w:rPr>
        <w:t>statement</w:t>
      </w:r>
      <w:proofErr w:type="spellEnd"/>
      <w:r w:rsidR="00CA5B8A">
        <w:rPr>
          <w:lang w:val="fr-FR"/>
        </w:rPr>
        <w:t xml:space="preserve"> [</w:t>
      </w:r>
      <w:hyperlink w:history="1" r:id="rId8">
        <w:r w:rsidRPr="00CA5B8A" w:rsidR="00CA5B8A">
          <w:rPr>
            <w:rStyle w:val="Hyperlink"/>
            <w:lang w:val="fr-FR"/>
          </w:rPr>
          <w:t>https://www.thegsasa.com/page-1x2</w:t>
        </w:r>
      </w:hyperlink>
      <w:r w:rsidR="00CA5B8A">
        <w:rPr>
          <w:lang w:val="fr-FR"/>
        </w:rPr>
        <w:t>]</w:t>
      </w:r>
      <w:r w:rsidRPr="0080554D">
        <w:rPr>
          <w:lang w:val="fr-FR"/>
        </w:rPr>
        <w:t>.</w:t>
      </w:r>
    </w:p>
    <w:p w:rsidR="00417CAF" w:rsidP="00417CAF" w:rsidRDefault="00417CAF" w14:paraId="2E43562B" w14:textId="77777777"/>
    <w:p w:rsidRPr="001C5446" w:rsidR="00417CAF" w:rsidP="00417CAF" w:rsidRDefault="00417CAF" w14:paraId="684D6891" w14:textId="77777777">
      <w:pPr>
        <w:rPr>
          <w:i/>
          <w:iCs/>
        </w:rPr>
      </w:pPr>
      <w:r w:rsidRPr="001C5446">
        <w:rPr>
          <w:i/>
          <w:iCs/>
        </w:rPr>
        <w:t xml:space="preserve">What is the Charity Director’s role in </w:t>
      </w:r>
      <w:r>
        <w:rPr>
          <w:i/>
          <w:iCs/>
        </w:rPr>
        <w:t>being ‘</w:t>
      </w:r>
      <w:r w:rsidRPr="001C5446">
        <w:rPr>
          <w:i/>
          <w:iCs/>
        </w:rPr>
        <w:t>student-led</w:t>
      </w:r>
      <w:r>
        <w:rPr>
          <w:i/>
          <w:iCs/>
        </w:rPr>
        <w:t>’</w:t>
      </w:r>
      <w:r w:rsidRPr="001C5446">
        <w:rPr>
          <w:i/>
          <w:iCs/>
        </w:rPr>
        <w:t>?</w:t>
      </w:r>
    </w:p>
    <w:p w:rsidRPr="004C24B9" w:rsidR="0080554D" w:rsidP="0080554D" w:rsidRDefault="0080554D" w14:paraId="2EA1D419" w14:textId="77777777">
      <w:pPr>
        <w:rPr>
          <w:color w:val="C00000"/>
          <w:sz w:val="28"/>
          <w:szCs w:val="28"/>
        </w:rPr>
      </w:pPr>
    </w:p>
    <w:p w:rsidRPr="004C24B9" w:rsidR="004C24B9" w:rsidP="004C24B9" w:rsidRDefault="004C24B9" w14:paraId="086C41C8" w14:textId="2454D411">
      <w:pPr>
        <w:shd w:val="clear" w:color="auto" w:fill="FFFFFF" w:themeFill="background1"/>
        <w:spacing w:line="231" w:lineRule="auto"/>
        <w:rPr>
          <w:rFonts w:eastAsia="Calibri"/>
          <w:color w:val="000000" w:themeColor="text1"/>
          <w:lang w:val="en-US"/>
        </w:rPr>
      </w:pPr>
      <w:r w:rsidRPr="5FA6963E" w:rsidR="004C24B9">
        <w:rPr>
          <w:rFonts w:eastAsia="Calibri"/>
          <w:color w:val="000000" w:themeColor="text1" w:themeTint="FF" w:themeShade="FF"/>
          <w:lang w:val="en-US"/>
        </w:rPr>
        <w:t>A key role</w:t>
      </w:r>
      <w:r w:rsidRPr="5FA6963E" w:rsidR="2888AC13">
        <w:rPr>
          <w:rFonts w:eastAsia="Calibri"/>
          <w:color w:val="000000" w:themeColor="text1" w:themeTint="FF" w:themeShade="FF"/>
          <w:lang w:val="en-US"/>
        </w:rPr>
        <w:t>,</w:t>
      </w:r>
      <w:r w:rsidRPr="5FA6963E" w:rsidR="004C24B9">
        <w:rPr>
          <w:rFonts w:eastAsia="Calibri"/>
          <w:color w:val="000000" w:themeColor="text1" w:themeTint="FF" w:themeShade="FF"/>
          <w:lang w:val="en-US"/>
        </w:rPr>
        <w:t xml:space="preserve"> along with other Students’ Association staff, is in supporting and providing guidance, </w:t>
      </w:r>
      <w:r w:rsidRPr="5FA6963E" w:rsidR="004C24B9">
        <w:rPr>
          <w:rFonts w:eastAsia="Calibri"/>
          <w:color w:val="000000" w:themeColor="text1" w:themeTint="FF" w:themeShade="FF"/>
          <w:lang w:val="en-US"/>
        </w:rPr>
        <w:t>counsel</w:t>
      </w:r>
      <w:r w:rsidRPr="5FA6963E" w:rsidR="004C24B9">
        <w:rPr>
          <w:rFonts w:eastAsia="Calibri"/>
          <w:color w:val="000000" w:themeColor="text1" w:themeTint="FF" w:themeShade="FF"/>
          <w:lang w:val="en-US"/>
        </w:rPr>
        <w:t xml:space="preserve"> and resources to empower the two elected Sabbatical Officers, which could include using frameworks, tools and policies </w:t>
      </w:r>
      <w:r w:rsidRPr="5FA6963E" w:rsidR="004C24B9">
        <w:rPr>
          <w:rFonts w:eastAsia="Calibri"/>
          <w:color w:val="000000" w:themeColor="text1" w:themeTint="FF" w:themeShade="FF"/>
          <w:lang w:val="en-US"/>
        </w:rPr>
        <w:t>established</w:t>
      </w:r>
      <w:r w:rsidRPr="5FA6963E" w:rsidR="004C24B9">
        <w:rPr>
          <w:rFonts w:eastAsia="Calibri"/>
          <w:color w:val="000000" w:themeColor="text1" w:themeTint="FF" w:themeShade="FF"/>
          <w:lang w:val="en-US"/>
        </w:rPr>
        <w:t xml:space="preserve"> by the Board of Trustees. Sabbatical Officers will work to deliver the manifesto pledges on which they have been elected and provide leadership for the student body</w:t>
      </w:r>
      <w:r w:rsidRPr="5FA6963E" w:rsidR="3B043EBD">
        <w:rPr>
          <w:rFonts w:eastAsia="Calibri"/>
          <w:color w:val="000000" w:themeColor="text1" w:themeTint="FF" w:themeShade="FF"/>
          <w:lang w:val="en-US"/>
        </w:rPr>
        <w:t xml:space="preserve">, </w:t>
      </w:r>
      <w:r w:rsidRPr="5FA6963E" w:rsidR="004C24B9">
        <w:rPr>
          <w:rFonts w:eastAsia="Calibri"/>
          <w:color w:val="000000" w:themeColor="text1" w:themeTint="FF" w:themeShade="FF"/>
          <w:lang w:val="en-US"/>
        </w:rPr>
        <w:t xml:space="preserve">and the </w:t>
      </w:r>
      <w:r w:rsidRPr="5FA6963E" w:rsidR="7BED3058">
        <w:rPr>
          <w:rFonts w:eastAsia="Calibri"/>
          <w:color w:val="000000" w:themeColor="text1" w:themeTint="FF" w:themeShade="FF"/>
          <w:lang w:val="en-US"/>
        </w:rPr>
        <w:t xml:space="preserve">Charity Director </w:t>
      </w:r>
      <w:r w:rsidRPr="5FA6963E" w:rsidR="004C24B9">
        <w:rPr>
          <w:rFonts w:eastAsia="Calibri"/>
          <w:color w:val="000000" w:themeColor="text1" w:themeTint="FF" w:themeShade="FF"/>
          <w:lang w:val="en-US"/>
        </w:rPr>
        <w:t>is responsible for</w:t>
      </w:r>
      <w:r w:rsidRPr="5FA6963E" w:rsidR="004C24B9">
        <w:rPr>
          <w:rFonts w:eastAsia="Calibri"/>
          <w:color w:val="000000" w:themeColor="text1" w:themeTint="FF" w:themeShade="FF"/>
          <w:lang w:val="en-US"/>
        </w:rPr>
        <w:t xml:space="preserve"> supporting the Office to fulfill these but also making judgement about where these may </w:t>
      </w:r>
      <w:r w:rsidRPr="5FA6963E" w:rsidR="004C24B9">
        <w:rPr>
          <w:rFonts w:eastAsia="Calibri"/>
          <w:color w:val="000000" w:themeColor="text1" w:themeTint="FF" w:themeShade="FF"/>
          <w:lang w:val="en-US"/>
        </w:rPr>
        <w:t>require</w:t>
      </w:r>
      <w:r w:rsidRPr="5FA6963E" w:rsidR="004C24B9">
        <w:rPr>
          <w:rFonts w:eastAsia="Calibri"/>
          <w:color w:val="000000" w:themeColor="text1" w:themeTint="FF" w:themeShade="FF"/>
          <w:lang w:val="en-US"/>
        </w:rPr>
        <w:t xml:space="preserve"> charitable governance input from the Board of Trustees. </w:t>
      </w:r>
    </w:p>
    <w:p w:rsidRPr="004C24B9" w:rsidR="004C24B9" w:rsidP="004C24B9" w:rsidRDefault="004C24B9" w14:paraId="48EAC282" w14:textId="77777777">
      <w:pPr>
        <w:shd w:val="clear" w:color="auto" w:fill="FFFFFF" w:themeFill="background1"/>
        <w:spacing w:line="231" w:lineRule="auto"/>
        <w:rPr>
          <w:rFonts w:eastAsia="Calibri"/>
          <w:color w:val="000000" w:themeColor="text1"/>
        </w:rPr>
      </w:pPr>
    </w:p>
    <w:p w:rsidRPr="004C24B9" w:rsidR="004C24B9" w:rsidP="004C24B9" w:rsidRDefault="004C24B9" w14:paraId="3C24507A" w14:textId="28D3B348">
      <w:pPr>
        <w:shd w:val="clear" w:color="auto" w:fill="FFFFFF" w:themeFill="background1"/>
        <w:spacing w:line="231" w:lineRule="auto"/>
        <w:rPr>
          <w:rFonts w:eastAsia="Calibri"/>
          <w:color w:val="000000" w:themeColor="text1"/>
          <w:lang w:val="en-US"/>
        </w:rPr>
      </w:pPr>
      <w:r w:rsidRPr="5FA6963E" w:rsidR="004C24B9">
        <w:rPr>
          <w:rFonts w:eastAsia="Calibri"/>
          <w:color w:val="000000" w:themeColor="text1" w:themeTint="FF" w:themeShade="FF"/>
          <w:lang w:val="en-US"/>
        </w:rPr>
        <w:t>At times, as the Charity Director, this may mean acting under your own initiative to support change, provided it is in line with the Sabbatical Officers</w:t>
      </w:r>
      <w:r w:rsidRPr="5FA6963E" w:rsidR="5C3D26A9">
        <w:rPr>
          <w:rFonts w:eastAsia="Calibri"/>
          <w:color w:val="000000" w:themeColor="text1" w:themeTint="FF" w:themeShade="FF"/>
          <w:lang w:val="en-US"/>
        </w:rPr>
        <w:t>’</w:t>
      </w:r>
      <w:r w:rsidRPr="5FA6963E" w:rsidR="004C24B9">
        <w:rPr>
          <w:rFonts w:eastAsia="Calibri"/>
          <w:color w:val="000000" w:themeColor="text1" w:themeTint="FF" w:themeShade="FF"/>
          <w:lang w:val="en-US"/>
        </w:rPr>
        <w:t xml:space="preserve"> pledges and the GSASA strategic vision, </w:t>
      </w:r>
      <w:r w:rsidRPr="5FA6963E" w:rsidR="004C24B9">
        <w:rPr>
          <w:rFonts w:eastAsia="Calibri"/>
          <w:color w:val="000000" w:themeColor="text1" w:themeTint="FF" w:themeShade="FF"/>
          <w:lang w:val="en-US"/>
        </w:rPr>
        <w:t>policies</w:t>
      </w:r>
      <w:r w:rsidRPr="5FA6963E" w:rsidR="004C24B9">
        <w:rPr>
          <w:rFonts w:eastAsia="Calibri"/>
          <w:color w:val="000000" w:themeColor="text1" w:themeTint="FF" w:themeShade="FF"/>
          <w:lang w:val="en-US"/>
        </w:rPr>
        <w:t xml:space="preserve"> and procedures. This may also mean bringing options, </w:t>
      </w:r>
      <w:r w:rsidRPr="5FA6963E" w:rsidR="004C24B9">
        <w:rPr>
          <w:rFonts w:eastAsia="Calibri"/>
          <w:color w:val="000000" w:themeColor="text1" w:themeTint="FF" w:themeShade="FF"/>
          <w:lang w:val="en-US"/>
        </w:rPr>
        <w:t>challenges</w:t>
      </w:r>
      <w:r w:rsidRPr="5FA6963E" w:rsidR="004C24B9">
        <w:rPr>
          <w:rFonts w:eastAsia="Calibri"/>
          <w:color w:val="000000" w:themeColor="text1" w:themeTint="FF" w:themeShade="FF"/>
          <w:lang w:val="en-US"/>
        </w:rPr>
        <w:t xml:space="preserve"> and recommendations to Sabbatical Officers </w:t>
      </w:r>
      <w:r w:rsidRPr="5FA6963E" w:rsidR="004C24B9">
        <w:rPr>
          <w:rFonts w:eastAsia="Calibri"/>
          <w:color w:val="000000" w:themeColor="text1" w:themeTint="FF" w:themeShade="FF"/>
          <w:lang w:val="en-US"/>
        </w:rPr>
        <w:t>regarding</w:t>
      </w:r>
      <w:r w:rsidRPr="5FA6963E" w:rsidR="004C24B9">
        <w:rPr>
          <w:rFonts w:eastAsia="Calibri"/>
          <w:color w:val="000000" w:themeColor="text1" w:themeTint="FF" w:themeShade="FF"/>
          <w:lang w:val="en-US"/>
        </w:rPr>
        <w:t xml:space="preserve"> </w:t>
      </w:r>
      <w:r w:rsidRPr="5FA6963E" w:rsidR="004C24B9">
        <w:rPr>
          <w:rFonts w:eastAsia="Calibri"/>
          <w:color w:val="000000" w:themeColor="text1" w:themeTint="FF" w:themeShade="FF"/>
          <w:lang w:val="en-US"/>
        </w:rPr>
        <w:t>change</w:t>
      </w:r>
      <w:r w:rsidRPr="5FA6963E" w:rsidR="004C24B9">
        <w:rPr>
          <w:rFonts w:eastAsia="Calibri"/>
          <w:color w:val="000000" w:themeColor="text1" w:themeTint="FF" w:themeShade="FF"/>
          <w:lang w:val="en-US"/>
        </w:rPr>
        <w:t xml:space="preserve"> they are advocating for, and to the Board of Trustees for discussions and decisions, </w:t>
      </w:r>
      <w:r w:rsidRPr="5FA6963E" w:rsidR="63FA60F2">
        <w:rPr>
          <w:rFonts w:eastAsia="Calibri"/>
          <w:color w:val="000000" w:themeColor="text1" w:themeTint="FF" w:themeShade="FF"/>
          <w:lang w:val="en-US"/>
        </w:rPr>
        <w:t>where</w:t>
      </w:r>
      <w:r w:rsidRPr="5FA6963E" w:rsidR="004C24B9">
        <w:rPr>
          <w:rFonts w:eastAsia="Calibri"/>
          <w:color w:val="000000" w:themeColor="text1" w:themeTint="FF" w:themeShade="FF"/>
          <w:lang w:val="en-US"/>
        </w:rPr>
        <w:t xml:space="preserve"> </w:t>
      </w:r>
      <w:r w:rsidRPr="5FA6963E" w:rsidR="004C24B9">
        <w:rPr>
          <w:rFonts w:eastAsia="Calibri"/>
          <w:color w:val="000000" w:themeColor="text1" w:themeTint="FF" w:themeShade="FF"/>
          <w:lang w:val="en-US"/>
        </w:rPr>
        <w:t>appropriate</w:t>
      </w:r>
      <w:r w:rsidRPr="5FA6963E" w:rsidR="004C24B9">
        <w:rPr>
          <w:rFonts w:eastAsia="Calibri"/>
          <w:color w:val="000000" w:themeColor="text1" w:themeTint="FF" w:themeShade="FF"/>
          <w:lang w:val="en-US"/>
        </w:rPr>
        <w:t xml:space="preserve">. You will </w:t>
      </w:r>
      <w:r w:rsidRPr="5FA6963E" w:rsidR="004C24B9">
        <w:rPr>
          <w:rFonts w:eastAsia="Calibri"/>
          <w:color w:val="000000" w:themeColor="text1" w:themeTint="FF" w:themeShade="FF"/>
          <w:lang w:val="en-US"/>
        </w:rPr>
        <w:t>be responsible for</w:t>
      </w:r>
      <w:r w:rsidRPr="5FA6963E" w:rsidR="004C24B9">
        <w:rPr>
          <w:rFonts w:eastAsia="Calibri"/>
          <w:color w:val="000000" w:themeColor="text1" w:themeTint="FF" w:themeShade="FF"/>
          <w:lang w:val="en-US"/>
        </w:rPr>
        <w:t xml:space="preserve"> the </w:t>
      </w:r>
      <w:r w:rsidRPr="5FA6963E" w:rsidR="004C24B9">
        <w:rPr>
          <w:rFonts w:eastAsia="Calibri"/>
          <w:color w:val="000000" w:themeColor="text1" w:themeTint="FF" w:themeShade="FF"/>
        </w:rPr>
        <w:t>day-to-day</w:t>
      </w:r>
      <w:r w:rsidRPr="5FA6963E" w:rsidR="004C24B9">
        <w:rPr>
          <w:rFonts w:eastAsia="Calibri"/>
          <w:color w:val="000000" w:themeColor="text1" w:themeTint="FF" w:themeShade="FF"/>
          <w:lang w:val="en-US"/>
        </w:rPr>
        <w:t xml:space="preserve"> management, </w:t>
      </w:r>
      <w:r w:rsidRPr="5FA6963E" w:rsidR="004C24B9">
        <w:rPr>
          <w:rFonts w:eastAsia="Calibri"/>
          <w:color w:val="000000" w:themeColor="text1" w:themeTint="FF" w:themeShade="FF"/>
          <w:lang w:val="en-US"/>
        </w:rPr>
        <w:t>implementation</w:t>
      </w:r>
      <w:r w:rsidRPr="5FA6963E" w:rsidR="004C24B9">
        <w:rPr>
          <w:rFonts w:eastAsia="Calibri"/>
          <w:color w:val="000000" w:themeColor="text1" w:themeTint="FF" w:themeShade="FF"/>
          <w:lang w:val="en-US"/>
        </w:rPr>
        <w:t xml:space="preserve"> and internal running of the GSASA, its staff team</w:t>
      </w:r>
      <w:r w:rsidRPr="5FA6963E" w:rsidR="004C24B9">
        <w:rPr>
          <w:rFonts w:eastAsia="Calibri"/>
          <w:color w:val="000000" w:themeColor="text1" w:themeTint="FF" w:themeShade="FF"/>
        </w:rPr>
        <w:t>,</w:t>
      </w:r>
      <w:r w:rsidRPr="5FA6963E" w:rsidR="004C24B9">
        <w:rPr>
          <w:rFonts w:eastAsia="Calibri"/>
          <w:color w:val="000000" w:themeColor="text1" w:themeTint="FF" w:themeShade="FF"/>
          <w:lang w:val="en-US"/>
        </w:rPr>
        <w:t xml:space="preserve"> and its buildings and spaces, while also </w:t>
      </w:r>
      <w:r w:rsidRPr="5FA6963E" w:rsidR="004C24B9">
        <w:rPr>
          <w:rFonts w:eastAsia="Calibri"/>
          <w:color w:val="000000" w:themeColor="text1" w:themeTint="FF" w:themeShade="FF"/>
          <w:lang w:val="en-US"/>
        </w:rPr>
        <w:t>cognisant</w:t>
      </w:r>
      <w:r w:rsidRPr="5FA6963E" w:rsidR="004C24B9">
        <w:rPr>
          <w:rFonts w:eastAsia="Calibri"/>
          <w:color w:val="000000" w:themeColor="text1" w:themeTint="FF" w:themeShade="FF"/>
          <w:lang w:val="en-US"/>
        </w:rPr>
        <w:t xml:space="preserve"> of external relationships and the welfare and interests of the student body.</w:t>
      </w:r>
    </w:p>
    <w:p w:rsidRPr="004C24B9" w:rsidR="004C24B9" w:rsidP="004C24B9" w:rsidRDefault="004C24B9" w14:paraId="112C7A08" w14:textId="77777777">
      <w:pPr>
        <w:shd w:val="clear" w:color="auto" w:fill="FFFFFF" w:themeFill="background1"/>
        <w:spacing w:line="231" w:lineRule="auto"/>
        <w:rPr>
          <w:sz w:val="28"/>
          <w:szCs w:val="28"/>
        </w:rPr>
      </w:pPr>
    </w:p>
    <w:p w:rsidRPr="004C24B9" w:rsidR="004C24B9" w:rsidP="004C24B9" w:rsidRDefault="004C24B9" w14:paraId="58302259" w14:textId="77777777">
      <w:pPr>
        <w:shd w:val="clear" w:color="auto" w:fill="FFFFFF" w:themeFill="background1"/>
        <w:spacing w:line="231" w:lineRule="auto"/>
        <w:rPr>
          <w:sz w:val="28"/>
          <w:szCs w:val="28"/>
        </w:rPr>
      </w:pPr>
      <w:r w:rsidRPr="004C24B9">
        <w:rPr>
          <w:rFonts w:eastAsia="Calibri"/>
          <w:color w:val="000000" w:themeColor="text1"/>
          <w:lang w:val="en-US"/>
        </w:rPr>
        <w:t xml:space="preserve">The GSASA’s status as a charity provides the education and support focus for the </w:t>
      </w:r>
      <w:proofErr w:type="spellStart"/>
      <w:r w:rsidRPr="004C24B9">
        <w:rPr>
          <w:rFonts w:eastAsia="Calibri"/>
          <w:color w:val="000000" w:themeColor="text1"/>
          <w:lang w:val="en-US"/>
        </w:rPr>
        <w:t>organisation</w:t>
      </w:r>
      <w:proofErr w:type="spellEnd"/>
      <w:r w:rsidRPr="004C24B9">
        <w:rPr>
          <w:rFonts w:eastAsia="Calibri"/>
          <w:color w:val="000000" w:themeColor="text1"/>
          <w:lang w:val="en-US"/>
        </w:rPr>
        <w:t xml:space="preserve"> and the role, which combined with our key value of being student led, form the cornerstones of the Team Leader post.</w:t>
      </w:r>
    </w:p>
    <w:p w:rsidR="00A6589B" w:rsidRDefault="00A6589B" w14:paraId="7AA4A452" w14:textId="77777777"/>
    <w:p w:rsidR="004C24B9" w:rsidRDefault="004C24B9" w14:paraId="1D522BCD" w14:textId="77777777"/>
    <w:p w:rsidRPr="00795415" w:rsidR="00A6589B" w:rsidRDefault="00A6589B" w14:paraId="1940D0A8" w14:textId="77777777">
      <w:pPr>
        <w:rPr>
          <w:b/>
          <w:bCs/>
          <w:sz w:val="28"/>
          <w:szCs w:val="28"/>
          <w:u w:val="single"/>
        </w:rPr>
      </w:pPr>
      <w:r w:rsidRPr="00795415">
        <w:rPr>
          <w:b/>
          <w:bCs/>
          <w:sz w:val="28"/>
          <w:szCs w:val="28"/>
          <w:u w:val="single"/>
        </w:rPr>
        <w:t>Key Responsibilities</w:t>
      </w:r>
    </w:p>
    <w:p w:rsidRPr="00B6713B" w:rsidR="000E751C" w:rsidRDefault="000E751C" w14:paraId="1D1FDB90" w14:textId="77777777"/>
    <w:p w:rsidRPr="00B6713B" w:rsidR="00ED7639" w:rsidRDefault="00ED7639" w14:paraId="51BA83DB" w14:textId="7B613A01">
      <w:pPr>
        <w:rPr>
          <w:b/>
          <w:bCs/>
        </w:rPr>
      </w:pPr>
      <w:r w:rsidRPr="00B6713B">
        <w:rPr>
          <w:b/>
          <w:bCs/>
        </w:rPr>
        <w:t>Strategic Leadership</w:t>
      </w:r>
    </w:p>
    <w:p w:rsidRPr="00B6713B" w:rsidR="00B6713B" w:rsidP="00B6713B" w:rsidRDefault="00B6713B" w14:paraId="365CCDD0" w14:textId="77777777">
      <w:pPr>
        <w:pStyle w:val="ListParagraph"/>
        <w:numPr>
          <w:ilvl w:val="0"/>
          <w:numId w:val="1"/>
        </w:numPr>
      </w:pPr>
      <w:r w:rsidRPr="00B6713B">
        <w:t>To provide compassionate leadership through the management of staff, and through decision making that is confident, considerate, and informed by the Sabbatical Officers and student-led nature of the charity.</w:t>
      </w:r>
    </w:p>
    <w:p w:rsidRPr="00B6713B" w:rsidR="00B6713B" w:rsidP="00B6713B" w:rsidRDefault="00B6713B" w14:paraId="7B500683" w14:textId="77777777">
      <w:pPr>
        <w:pStyle w:val="ListParagraph"/>
        <w:numPr>
          <w:ilvl w:val="0"/>
          <w:numId w:val="1"/>
        </w:numPr>
      </w:pPr>
      <w:r w:rsidRPr="00B6713B">
        <w:t>To maintain, develop, and implement GSASA policies.</w:t>
      </w:r>
    </w:p>
    <w:p w:rsidRPr="00B6713B" w:rsidR="00B6713B" w:rsidP="00B6713B" w:rsidRDefault="00B6713B" w14:paraId="4816D02B" w14:textId="4E3FD1E2">
      <w:pPr>
        <w:pStyle w:val="ListParagraph"/>
        <w:numPr>
          <w:ilvl w:val="0"/>
          <w:numId w:val="1"/>
        </w:numPr>
      </w:pPr>
      <w:r w:rsidRPr="00B6713B">
        <w:t xml:space="preserve">Take </w:t>
      </w:r>
      <w:r w:rsidR="00417CAF">
        <w:t>leadership</w:t>
      </w:r>
      <w:r w:rsidRPr="00B6713B">
        <w:t xml:space="preserve"> of the GSASA Strategic Plan, informed by stakeholder engagement.</w:t>
      </w:r>
    </w:p>
    <w:p w:rsidRPr="00B6713B" w:rsidR="00B6713B" w:rsidP="00B6713B" w:rsidRDefault="00B6713B" w14:paraId="2E3CCFC6" w14:textId="77777777">
      <w:pPr>
        <w:pStyle w:val="ListParagraph"/>
        <w:numPr>
          <w:ilvl w:val="0"/>
          <w:numId w:val="1"/>
        </w:numPr>
      </w:pPr>
      <w:r w:rsidRPr="00B6713B">
        <w:t>Advocate for the best interests of the students.</w:t>
      </w:r>
    </w:p>
    <w:p w:rsidRPr="00B6713B" w:rsidR="00B6713B" w:rsidP="00B6713B" w:rsidRDefault="00B6713B" w14:paraId="7BFDAA6A" w14:textId="6B1E9917">
      <w:pPr>
        <w:pStyle w:val="ListParagraph"/>
        <w:numPr>
          <w:ilvl w:val="0"/>
          <w:numId w:val="1"/>
        </w:numPr>
      </w:pPr>
      <w:r w:rsidRPr="00B6713B">
        <w:t xml:space="preserve">Financial strategy and oversight – responsible for working with the new Finance Officer role, scrutinising financial documents, identifying key risks and areas for development, and writing the annual block grant funding request based upon the student-led priorities. </w:t>
      </w:r>
    </w:p>
    <w:p w:rsidRPr="00B6713B" w:rsidR="00B6713B" w:rsidRDefault="00B6713B" w14:paraId="591AD6A0" w14:textId="77777777">
      <w:pPr>
        <w:rPr>
          <w:b/>
          <w:bCs/>
        </w:rPr>
      </w:pPr>
    </w:p>
    <w:p w:rsidRPr="001D0043" w:rsidR="00ED7639" w:rsidRDefault="00ED7639" w14:paraId="0261286E" w14:textId="7565E497">
      <w:pPr>
        <w:rPr>
          <w:b/>
          <w:bCs/>
        </w:rPr>
      </w:pPr>
      <w:r w:rsidRPr="00B6713B">
        <w:rPr>
          <w:b/>
          <w:bCs/>
        </w:rPr>
        <w:t>Governance</w:t>
      </w:r>
    </w:p>
    <w:p w:rsidRPr="001D0043" w:rsidR="00B6713B" w:rsidP="00B6713B" w:rsidRDefault="00B6713B" w14:paraId="0BF95FFC" w14:textId="08CFE106">
      <w:pPr>
        <w:pStyle w:val="Body"/>
        <w:numPr>
          <w:ilvl w:val="0"/>
          <w:numId w:val="1"/>
        </w:numPr>
        <w:spacing w:after="0" w:line="240" w:lineRule="auto"/>
        <w:rPr>
          <w:rFonts w:ascii="Times New Roman" w:hAnsi="Times New Roman" w:cs="Times New Roman"/>
          <w:color w:val="auto"/>
          <w:sz w:val="24"/>
          <w:szCs w:val="24"/>
        </w:rPr>
      </w:pPr>
      <w:r w:rsidRPr="001D0043">
        <w:rPr>
          <w:rFonts w:ascii="Times New Roman" w:hAnsi="Times New Roman" w:cs="Times New Roman"/>
          <w:color w:val="auto"/>
          <w:sz w:val="24"/>
          <w:szCs w:val="24"/>
        </w:rPr>
        <w:t>Write and present papers to the GSASA Board of Trustees</w:t>
      </w:r>
      <w:r w:rsidRPr="001D0043" w:rsidR="001D0043">
        <w:rPr>
          <w:rFonts w:ascii="Times New Roman" w:hAnsi="Times New Roman" w:cs="Times New Roman"/>
          <w:color w:val="auto"/>
          <w:sz w:val="24"/>
          <w:szCs w:val="24"/>
        </w:rPr>
        <w:t>,</w:t>
      </w:r>
      <w:r w:rsidRPr="001D0043" w:rsidR="001D0043">
        <w:rPr>
          <w:rFonts w:ascii="Times New Roman" w:hAnsi="Times New Roman"/>
          <w:color w:val="auto"/>
          <w:sz w:val="24"/>
          <w:szCs w:val="24"/>
          <w:lang w:val="en-US"/>
        </w:rPr>
        <w:t xml:space="preserve"> with clear options and recommendations</w:t>
      </w:r>
      <w:r w:rsidRPr="001D0043">
        <w:rPr>
          <w:rFonts w:ascii="Times New Roman" w:hAnsi="Times New Roman" w:cs="Times New Roman"/>
          <w:color w:val="auto"/>
          <w:sz w:val="24"/>
          <w:szCs w:val="24"/>
        </w:rPr>
        <w:t>.</w:t>
      </w:r>
    </w:p>
    <w:p w:rsidRPr="001D0043" w:rsidR="00B6713B" w:rsidP="00B6713B" w:rsidRDefault="00B6713B" w14:paraId="379426F6" w14:textId="78E40BB4">
      <w:pPr>
        <w:pStyle w:val="Body"/>
        <w:numPr>
          <w:ilvl w:val="0"/>
          <w:numId w:val="1"/>
        </w:numPr>
        <w:spacing w:after="0" w:line="240" w:lineRule="auto"/>
        <w:rPr>
          <w:rFonts w:ascii="Times New Roman" w:hAnsi="Times New Roman" w:cs="Times New Roman"/>
          <w:color w:val="auto"/>
          <w:sz w:val="24"/>
          <w:szCs w:val="24"/>
        </w:rPr>
      </w:pPr>
      <w:r w:rsidRPr="001D0043">
        <w:rPr>
          <w:rFonts w:ascii="Times New Roman" w:hAnsi="Times New Roman" w:cs="Times New Roman"/>
          <w:color w:val="auto"/>
          <w:sz w:val="24"/>
          <w:szCs w:val="24"/>
        </w:rPr>
        <w:t>Responsible for the OSCR annual reporting.</w:t>
      </w:r>
    </w:p>
    <w:p w:rsidRPr="001D0043" w:rsidR="00B6713B" w:rsidP="00B6713B" w:rsidRDefault="00B6713B" w14:paraId="2D655634" w14:textId="742DA415">
      <w:pPr>
        <w:pStyle w:val="ListParagraph"/>
        <w:numPr>
          <w:ilvl w:val="0"/>
          <w:numId w:val="3"/>
        </w:numPr>
      </w:pPr>
      <w:r w:rsidRPr="001D0043">
        <w:t xml:space="preserve">Creation of a more robust feedback and evaluation process </w:t>
      </w:r>
      <w:r w:rsidRPr="001D0043" w:rsidR="001D0043">
        <w:rPr>
          <w:lang w:val="en-US"/>
        </w:rPr>
        <w:t>from staff, students and key stakeholders</w:t>
      </w:r>
      <w:r w:rsidRPr="001D0043" w:rsidR="001D0043">
        <w:t xml:space="preserve"> </w:t>
      </w:r>
      <w:r w:rsidRPr="001D0043">
        <w:t>for Association activities and impact.</w:t>
      </w:r>
    </w:p>
    <w:p w:rsidRPr="00B6713B" w:rsidR="00B6713B" w:rsidP="00B6713B" w:rsidRDefault="00B6713B" w14:paraId="0C3A15F2" w14:textId="3812E717">
      <w:pPr>
        <w:pStyle w:val="ListParagraph"/>
        <w:numPr>
          <w:ilvl w:val="0"/>
          <w:numId w:val="3"/>
        </w:numPr>
      </w:pPr>
      <w:r w:rsidRPr="00B6713B">
        <w:rPr>
          <w:lang w:val="en-US"/>
        </w:rPr>
        <w:t>To operate a risk management strategy within the Association to ensure all strategic decisions by the Board and Officers are taken when informed of potential risks and opportunities.</w:t>
      </w:r>
    </w:p>
    <w:p w:rsidRPr="00B6713B" w:rsidR="00B6713B" w:rsidRDefault="00B6713B" w14:paraId="637AEE48" w14:textId="77777777">
      <w:pPr>
        <w:rPr>
          <w:b/>
          <w:bCs/>
        </w:rPr>
      </w:pPr>
    </w:p>
    <w:p w:rsidRPr="00B6713B" w:rsidR="00ED7639" w:rsidRDefault="00ED7639" w14:paraId="4C82A95B" w14:textId="0BAEA880">
      <w:pPr>
        <w:rPr>
          <w:b/>
          <w:bCs/>
        </w:rPr>
      </w:pPr>
      <w:r w:rsidRPr="00B6713B">
        <w:rPr>
          <w:b/>
          <w:bCs/>
        </w:rPr>
        <w:t>Management (People and Operational)</w:t>
      </w:r>
    </w:p>
    <w:p w:rsidRPr="00B6713B" w:rsidR="000C47B2" w:rsidP="000C47B2" w:rsidRDefault="000C47B2" w14:paraId="60CD8F02" w14:textId="77777777">
      <w:pPr>
        <w:pStyle w:val="Body"/>
        <w:numPr>
          <w:ilvl w:val="0"/>
          <w:numId w:val="1"/>
        </w:numPr>
        <w:spacing w:after="0" w:line="240" w:lineRule="auto"/>
        <w:rPr>
          <w:rFonts w:ascii="Times New Roman" w:hAnsi="Times New Roman" w:cs="Times New Roman"/>
          <w:sz w:val="24"/>
          <w:szCs w:val="24"/>
        </w:rPr>
      </w:pPr>
      <w:r w:rsidRPr="00B6713B">
        <w:rPr>
          <w:rFonts w:ascii="Times New Roman" w:hAnsi="Times New Roman" w:cs="Times New Roman"/>
          <w:sz w:val="24"/>
          <w:szCs w:val="24"/>
          <w:lang w:val="en-US"/>
        </w:rPr>
        <w:t xml:space="preserve">To manage and support the GSASA staff body by setting clear work objectives, reviewing and assisting with progress and providing motivation and leadership. </w:t>
      </w:r>
    </w:p>
    <w:p w:rsidRPr="00B6713B" w:rsidR="00785D99" w:rsidP="00785D99" w:rsidRDefault="00785D99" w14:paraId="6D735788" w14:textId="77777777">
      <w:pPr>
        <w:pStyle w:val="ListParagraph"/>
        <w:numPr>
          <w:ilvl w:val="0"/>
          <w:numId w:val="1"/>
        </w:numPr>
      </w:pPr>
      <w:r w:rsidRPr="00B6713B">
        <w:t>To support the Sabbatical Officers to achieve their manifesto aims.</w:t>
      </w:r>
    </w:p>
    <w:p w:rsidRPr="00B6713B" w:rsidR="00785D99" w:rsidP="004B37E2" w:rsidRDefault="00785D99" w14:paraId="6783B73A" w14:textId="36612F38">
      <w:pPr>
        <w:pStyle w:val="ListParagraph"/>
        <w:numPr>
          <w:ilvl w:val="0"/>
          <w:numId w:val="1"/>
        </w:numPr>
      </w:pPr>
      <w:r w:rsidRPr="00B6713B">
        <w:t>To be responsible for HR procedures and practice.</w:t>
      </w:r>
    </w:p>
    <w:p w:rsidRPr="001D0043" w:rsidR="004B37E2" w:rsidP="004B37E2" w:rsidRDefault="001D0043" w14:paraId="719D330B" w14:textId="080D31CB">
      <w:pPr>
        <w:pStyle w:val="ListParagraph"/>
        <w:numPr>
          <w:ilvl w:val="0"/>
          <w:numId w:val="3"/>
        </w:numPr>
      </w:pPr>
      <w:r>
        <w:t>To m</w:t>
      </w:r>
      <w:r w:rsidRPr="00B6713B" w:rsidR="004B37E2">
        <w:t xml:space="preserve">aintain regular communication </w:t>
      </w:r>
      <w:r w:rsidRPr="001D0043" w:rsidR="004B37E2">
        <w:t>with key stakeholders (including the GSASA Board of Trustees, students, GSA staff, and the Glasgow creative scene)</w:t>
      </w:r>
      <w:r w:rsidRPr="001D0043" w:rsidR="00B6713B">
        <w:t>.</w:t>
      </w:r>
      <w:r w:rsidRPr="001D0043" w:rsidR="004B37E2">
        <w:t xml:space="preserve"> </w:t>
      </w:r>
    </w:p>
    <w:p w:rsidRPr="001D0043" w:rsidR="001D0043" w:rsidP="001D0043" w:rsidRDefault="001D0043" w14:paraId="398FDE71" w14:textId="77777777">
      <w:pPr>
        <w:pStyle w:val="ListParagraph"/>
        <w:numPr>
          <w:ilvl w:val="0"/>
          <w:numId w:val="3"/>
        </w:numPr>
        <w:pBdr>
          <w:top w:val="nil"/>
          <w:left w:val="nil"/>
          <w:bottom w:val="nil"/>
          <w:right w:val="nil"/>
          <w:between w:val="nil"/>
          <w:bar w:val="nil"/>
        </w:pBdr>
        <w:contextualSpacing w:val="0"/>
      </w:pPr>
      <w:r w:rsidRPr="001D0043">
        <w:rPr>
          <w:lang w:val="en-US"/>
        </w:rPr>
        <w:t>To manage external contracts and contractors as part of general GSASA operations or as part of the role of supporting sabbatical officer manifesto activities.</w:t>
      </w:r>
    </w:p>
    <w:p w:rsidR="000C47B2" w:rsidP="000C47B2" w:rsidRDefault="000C47B2" w14:paraId="0A14DB59" w14:textId="1603DAEC">
      <w:pPr>
        <w:pStyle w:val="ListParagraph"/>
        <w:numPr>
          <w:ilvl w:val="0"/>
          <w:numId w:val="3"/>
        </w:numPr>
      </w:pPr>
      <w:r w:rsidRPr="00B6713B">
        <w:t>Writing and signing off risk assessments.</w:t>
      </w:r>
    </w:p>
    <w:p w:rsidRPr="00B6713B" w:rsidR="00AF544A" w:rsidP="000C47B2" w:rsidRDefault="00AF544A" w14:paraId="3F3A946C" w14:textId="5318F8F6">
      <w:pPr>
        <w:pStyle w:val="ListParagraph"/>
        <w:numPr>
          <w:ilvl w:val="0"/>
          <w:numId w:val="3"/>
        </w:numPr>
      </w:pPr>
      <w:r>
        <w:t>To be comfortable working in a hands-on office environment</w:t>
      </w:r>
      <w:r w:rsidR="00172C91">
        <w:t>, managing your own inbox and diary, and comfortably using MS programs.</w:t>
      </w:r>
    </w:p>
    <w:p w:rsidRPr="00B6713B" w:rsidR="000C47B2" w:rsidP="000C47B2" w:rsidRDefault="000C47B2" w14:paraId="7916B82B" w14:textId="45F44757">
      <w:pPr>
        <w:pStyle w:val="Body"/>
        <w:numPr>
          <w:ilvl w:val="0"/>
          <w:numId w:val="3"/>
        </w:numPr>
        <w:rPr>
          <w:rFonts w:ascii="Times New Roman" w:hAnsi="Times New Roman" w:cs="Times New Roman"/>
          <w:sz w:val="24"/>
          <w:szCs w:val="24"/>
          <w:lang w:val="en-US"/>
        </w:rPr>
      </w:pPr>
      <w:r w:rsidRPr="00B6713B">
        <w:rPr>
          <w:rFonts w:ascii="Times New Roman" w:hAnsi="Times New Roman" w:cs="Times New Roman"/>
          <w:sz w:val="24"/>
          <w:szCs w:val="24"/>
          <w:lang w:val="en-US"/>
        </w:rPr>
        <w:t xml:space="preserve">Making the workplace at the Association a creative, </w:t>
      </w:r>
      <w:r w:rsidR="001D0043">
        <w:rPr>
          <w:rFonts w:ascii="Times New Roman" w:hAnsi="Times New Roman" w:cs="Times New Roman"/>
          <w:sz w:val="24"/>
          <w:szCs w:val="24"/>
          <w:lang w:val="en-US"/>
        </w:rPr>
        <w:t>supportive, and inclusive</w:t>
      </w:r>
      <w:r w:rsidRPr="00B6713B">
        <w:rPr>
          <w:rFonts w:ascii="Times New Roman" w:hAnsi="Times New Roman" w:cs="Times New Roman"/>
          <w:sz w:val="24"/>
          <w:szCs w:val="24"/>
          <w:lang w:val="en-US"/>
        </w:rPr>
        <w:t xml:space="preserve"> environment.</w:t>
      </w:r>
    </w:p>
    <w:p w:rsidR="00CC7060" w:rsidP="0038514A" w:rsidRDefault="00CC7060" w14:paraId="16B54E97" w14:textId="77777777" w14:noSpellErr="1">
      <w:pPr>
        <w:rPr>
          <w:b w:val="1"/>
          <w:bCs w:val="1"/>
          <w:u w:val="single"/>
          <w:shd w:val="clear" w:color="auto" w:fill="FFFFFF"/>
        </w:rPr>
      </w:pPr>
    </w:p>
    <w:p w:rsidR="5FA6963E" w:rsidP="5FA6963E" w:rsidRDefault="5FA6963E" w14:paraId="510EBF6E" w14:textId="08D21701">
      <w:pPr>
        <w:pStyle w:val="Normal"/>
        <w:rPr>
          <w:b w:val="1"/>
          <w:bCs w:val="1"/>
          <w:u w:val="single"/>
        </w:rPr>
      </w:pPr>
    </w:p>
    <w:p w:rsidR="5FA6963E" w:rsidP="5FA6963E" w:rsidRDefault="5FA6963E" w14:paraId="0D15931B" w14:textId="7D9E7D48">
      <w:pPr>
        <w:pStyle w:val="Normal"/>
        <w:rPr>
          <w:b w:val="1"/>
          <w:bCs w:val="1"/>
          <w:u w:val="single"/>
        </w:rPr>
      </w:pPr>
    </w:p>
    <w:p w:rsidR="0038514A" w:rsidP="0038514A" w:rsidRDefault="0038514A" w14:paraId="28EFEB9C" w14:textId="01939B31">
      <w:pPr>
        <w:rPr>
          <w:b/>
          <w:bCs/>
          <w:sz w:val="28"/>
          <w:szCs w:val="28"/>
          <w:u w:val="single"/>
          <w:shd w:val="clear" w:color="auto" w:fill="FFFFFF"/>
        </w:rPr>
      </w:pPr>
      <w:r w:rsidRPr="00CC7060">
        <w:rPr>
          <w:b/>
          <w:bCs/>
          <w:sz w:val="28"/>
          <w:szCs w:val="28"/>
          <w:u w:val="single"/>
          <w:shd w:val="clear" w:color="auto" w:fill="FFFFFF"/>
        </w:rPr>
        <w:t>Key relationships</w:t>
      </w:r>
    </w:p>
    <w:p w:rsidRPr="00CC7060" w:rsidR="00CC7060" w:rsidP="0038514A" w:rsidRDefault="00CC7060" w14:paraId="0E47F1D2" w14:textId="77777777">
      <w:pPr>
        <w:rPr>
          <w:sz w:val="28"/>
          <w:szCs w:val="28"/>
          <w:u w:val="single"/>
          <w:shd w:val="clear" w:color="auto" w:fill="FFFFFF"/>
        </w:rPr>
      </w:pPr>
    </w:p>
    <w:p w:rsidR="0038514A" w:rsidP="0038514A" w:rsidRDefault="0038514A" w14:paraId="38260CDE" w14:textId="77777777">
      <w:pPr>
        <w:pStyle w:val="ListParagraph"/>
        <w:numPr>
          <w:ilvl w:val="0"/>
          <w:numId w:val="9"/>
        </w:numPr>
        <w:rPr>
          <w:shd w:val="clear" w:color="auto" w:fill="FFFFFF"/>
        </w:rPr>
      </w:pPr>
      <w:r>
        <w:rPr>
          <w:shd w:val="clear" w:color="auto" w:fill="FFFFFF"/>
        </w:rPr>
        <w:t xml:space="preserve">Internal: </w:t>
      </w:r>
      <w:r w:rsidRPr="0038514A">
        <w:rPr>
          <w:shd w:val="clear" w:color="auto" w:fill="FFFFFF"/>
        </w:rPr>
        <w:t>Sabbatical Officers, GSASA Board of Trustees, GSASA staff</w:t>
      </w:r>
    </w:p>
    <w:p w:rsidRPr="0038514A" w:rsidR="0038514A" w:rsidP="0038514A" w:rsidRDefault="0038514A" w14:paraId="7A8DB9AD" w14:textId="1A9FCD8F">
      <w:pPr>
        <w:pStyle w:val="ListParagraph"/>
        <w:numPr>
          <w:ilvl w:val="0"/>
          <w:numId w:val="9"/>
        </w:numPr>
        <w:rPr>
          <w:shd w:val="clear" w:color="auto" w:fill="FFFFFF"/>
        </w:rPr>
      </w:pPr>
      <w:r>
        <w:rPr>
          <w:shd w:val="clear" w:color="auto" w:fill="FFFFFF"/>
        </w:rPr>
        <w:t xml:space="preserve">External: </w:t>
      </w:r>
      <w:r w:rsidRPr="0038514A">
        <w:rPr>
          <w:shd w:val="clear" w:color="auto" w:fill="FFFFFF"/>
        </w:rPr>
        <w:t xml:space="preserve">GSA staff, </w:t>
      </w:r>
      <w:r>
        <w:rPr>
          <w:shd w:val="clear" w:color="auto" w:fill="FFFFFF"/>
        </w:rPr>
        <w:t xml:space="preserve">other </w:t>
      </w:r>
      <w:r w:rsidRPr="0038514A">
        <w:rPr>
          <w:shd w:val="clear" w:color="auto" w:fill="FFFFFF"/>
        </w:rPr>
        <w:t>student and arts organisations</w:t>
      </w:r>
      <w:r>
        <w:rPr>
          <w:shd w:val="clear" w:color="auto" w:fill="FFFFFF"/>
        </w:rPr>
        <w:t>.</w:t>
      </w:r>
    </w:p>
    <w:p w:rsidRPr="00B6713B" w:rsidR="00A6589B" w:rsidRDefault="00CC7060" w14:paraId="5B8E4D50" w14:textId="2BCD1FB2">
      <w:r>
        <w:rPr>
          <w:noProof/>
          <w14:ligatures w14:val="standardContextual"/>
        </w:rPr>
        <w:lastRenderedPageBreak/>
        <w:drawing>
          <wp:inline distT="0" distB="0" distL="0" distR="0" wp14:anchorId="7745B113" wp14:editId="5E80E988">
            <wp:extent cx="5678245" cy="3010328"/>
            <wp:effectExtent l="0" t="0" r="0" b="0"/>
            <wp:docPr id="114644823"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4823" name="Picture 3" descr="A diagram of a company&#10;&#10;Description automatically generated"/>
                    <pic:cNvPicPr/>
                  </pic:nvPicPr>
                  <pic:blipFill rotWithShape="1">
                    <a:blip r:embed="rId9" cstate="print">
                      <a:extLst>
                        <a:ext uri="{28A0092B-C50C-407E-A947-70E740481C1C}">
                          <a14:useLocalDpi xmlns:a14="http://schemas.microsoft.com/office/drawing/2010/main" val="0"/>
                        </a:ext>
                      </a:extLst>
                    </a:blip>
                    <a:srcRect l="4481" r="5532"/>
                    <a:stretch/>
                  </pic:blipFill>
                  <pic:spPr bwMode="auto">
                    <a:xfrm>
                      <a:off x="0" y="0"/>
                      <a:ext cx="5689309" cy="3016194"/>
                    </a:xfrm>
                    <a:prstGeom prst="rect">
                      <a:avLst/>
                    </a:prstGeom>
                    <a:ln>
                      <a:noFill/>
                    </a:ln>
                    <a:extLst>
                      <a:ext uri="{53640926-AAD7-44D8-BBD7-CCE9431645EC}">
                        <a14:shadowObscured xmlns:a14="http://schemas.microsoft.com/office/drawing/2010/main"/>
                      </a:ext>
                    </a:extLst>
                  </pic:spPr>
                </pic:pic>
              </a:graphicData>
            </a:graphic>
          </wp:inline>
        </w:drawing>
      </w:r>
    </w:p>
    <w:p w:rsidRPr="00B6713B" w:rsidR="00A6589B" w:rsidRDefault="00A6589B" w14:paraId="7D38EFAB" w14:textId="77777777"/>
    <w:p w:rsidRPr="00B6713B" w:rsidR="00A6589B" w:rsidRDefault="00A6589B" w14:paraId="0C4F6BC2" w14:textId="77777777">
      <w:pPr>
        <w:rPr>
          <w:b/>
          <w:bCs/>
          <w:sz w:val="28"/>
          <w:szCs w:val="28"/>
          <w:u w:val="single"/>
        </w:rPr>
      </w:pPr>
      <w:r w:rsidRPr="00B6713B">
        <w:rPr>
          <w:b/>
          <w:bCs/>
          <w:sz w:val="28"/>
          <w:szCs w:val="28"/>
          <w:u w:val="single"/>
        </w:rPr>
        <w:t>Person Specification</w:t>
      </w:r>
    </w:p>
    <w:p w:rsidRPr="00B6713B" w:rsidR="00A6589B" w:rsidRDefault="00A6589B" w14:paraId="5DE5B609" w14:textId="77777777"/>
    <w:tbl>
      <w:tblPr>
        <w:tblStyle w:val="TableGrid"/>
        <w:tblW w:w="0" w:type="auto"/>
        <w:tblLook w:val="04A0" w:firstRow="1" w:lastRow="0" w:firstColumn="1" w:lastColumn="0" w:noHBand="0" w:noVBand="1"/>
      </w:tblPr>
      <w:tblGrid>
        <w:gridCol w:w="6555"/>
        <w:gridCol w:w="1271"/>
        <w:gridCol w:w="1190"/>
      </w:tblGrid>
      <w:tr w:rsidRPr="00B6713B" w:rsidR="00A6589B" w:rsidTr="4CB21018" w14:paraId="7D04718F" w14:textId="77777777">
        <w:tc>
          <w:tcPr>
            <w:tcW w:w="6555" w:type="dxa"/>
            <w:shd w:val="clear" w:color="auto" w:fill="D9E2F3" w:themeFill="accent1" w:themeFillTint="33"/>
            <w:tcMar/>
          </w:tcPr>
          <w:p w:rsidRPr="00B6713B" w:rsidR="00A6589B" w:rsidP="00B6713B" w:rsidRDefault="00A6589B" w14:paraId="508558D3" w14:textId="77777777">
            <w:pPr>
              <w:spacing w:after="240" w:line="276" w:lineRule="auto"/>
              <w:rPr>
                <w:b/>
                <w:bCs/>
              </w:rPr>
            </w:pPr>
            <w:r w:rsidRPr="00B6713B">
              <w:rPr>
                <w:b/>
                <w:bCs/>
              </w:rPr>
              <w:t xml:space="preserve">Qualifications </w:t>
            </w:r>
          </w:p>
        </w:tc>
        <w:tc>
          <w:tcPr>
            <w:tcW w:w="1271" w:type="dxa"/>
            <w:shd w:val="clear" w:color="auto" w:fill="D9E2F3" w:themeFill="accent1" w:themeFillTint="33"/>
            <w:tcMar/>
          </w:tcPr>
          <w:p w:rsidRPr="00B6713B" w:rsidR="00A6589B" w:rsidP="00B6713B" w:rsidRDefault="00A6589B" w14:paraId="26AD8386" w14:textId="77777777">
            <w:pPr>
              <w:spacing w:after="240" w:line="276" w:lineRule="auto"/>
              <w:jc w:val="center"/>
              <w:rPr>
                <w:b/>
                <w:bCs/>
              </w:rPr>
            </w:pPr>
            <w:r w:rsidRPr="00B6713B">
              <w:rPr>
                <w:b/>
                <w:bCs/>
              </w:rPr>
              <w:t>Essential</w:t>
            </w:r>
          </w:p>
        </w:tc>
        <w:tc>
          <w:tcPr>
            <w:tcW w:w="1190" w:type="dxa"/>
            <w:shd w:val="clear" w:color="auto" w:fill="D9E2F3" w:themeFill="accent1" w:themeFillTint="33"/>
            <w:tcMar/>
          </w:tcPr>
          <w:p w:rsidRPr="00B6713B" w:rsidR="00A6589B" w:rsidP="00B6713B" w:rsidRDefault="00A6589B" w14:paraId="0DEDF609" w14:textId="77777777">
            <w:pPr>
              <w:spacing w:after="240" w:line="276" w:lineRule="auto"/>
              <w:jc w:val="center"/>
              <w:rPr>
                <w:b/>
                <w:bCs/>
              </w:rPr>
            </w:pPr>
            <w:r w:rsidRPr="00B6713B">
              <w:rPr>
                <w:b/>
                <w:bCs/>
              </w:rPr>
              <w:t>Desirable</w:t>
            </w:r>
          </w:p>
        </w:tc>
      </w:tr>
      <w:tr w:rsidRPr="00B6713B" w:rsidR="00A6589B" w:rsidTr="4CB21018" w14:paraId="60B54619" w14:textId="77777777">
        <w:tc>
          <w:tcPr>
            <w:tcW w:w="6555" w:type="dxa"/>
            <w:tcMar/>
          </w:tcPr>
          <w:p w:rsidRPr="00B6713B" w:rsidR="00A6589B" w:rsidP="00B6713B" w:rsidRDefault="00A6589B" w14:paraId="2E85874B" w14:textId="77777777">
            <w:pPr>
              <w:spacing w:after="240" w:line="276" w:lineRule="auto"/>
            </w:pPr>
            <w:r w:rsidRPr="00B6713B">
              <w:rPr>
                <w:lang w:val="en-US"/>
              </w:rPr>
              <w:t>Educated to degree and/or equivalent level of experience in a relevant field</w:t>
            </w:r>
          </w:p>
        </w:tc>
        <w:tc>
          <w:tcPr>
            <w:tcW w:w="1271" w:type="dxa"/>
            <w:tcMar/>
          </w:tcPr>
          <w:p w:rsidRPr="00B6713B" w:rsidR="00A6589B" w:rsidP="00B6713B" w:rsidRDefault="00A6589B" w14:paraId="53A403F7" w14:textId="77777777">
            <w:pPr>
              <w:spacing w:after="240" w:line="276" w:lineRule="auto"/>
              <w:jc w:val="center"/>
            </w:pPr>
            <w:r w:rsidRPr="00B6713B">
              <w:t>X</w:t>
            </w:r>
          </w:p>
        </w:tc>
        <w:tc>
          <w:tcPr>
            <w:tcW w:w="1190" w:type="dxa"/>
            <w:tcMar/>
          </w:tcPr>
          <w:p w:rsidRPr="00B6713B" w:rsidR="00A6589B" w:rsidP="00B6713B" w:rsidRDefault="00A6589B" w14:paraId="5638EBA7" w14:textId="77777777">
            <w:pPr>
              <w:spacing w:after="240" w:line="276" w:lineRule="auto"/>
              <w:jc w:val="center"/>
            </w:pPr>
          </w:p>
        </w:tc>
      </w:tr>
      <w:tr w:rsidRPr="00B6713B" w:rsidR="00A6589B" w:rsidTr="4CB21018" w14:paraId="29647E4E" w14:textId="77777777">
        <w:tc>
          <w:tcPr>
            <w:tcW w:w="6555" w:type="dxa"/>
            <w:shd w:val="clear" w:color="auto" w:fill="D9E2F3" w:themeFill="accent1" w:themeFillTint="33"/>
            <w:tcMar/>
          </w:tcPr>
          <w:p w:rsidRPr="00B6713B" w:rsidR="00A6589B" w:rsidP="00B6713B" w:rsidRDefault="00A6589B" w14:paraId="254F2485" w14:textId="77777777">
            <w:pPr>
              <w:spacing w:after="240" w:line="276" w:lineRule="auto"/>
            </w:pPr>
            <w:r w:rsidRPr="00B6713B">
              <w:rPr>
                <w:b/>
                <w:bCs/>
              </w:rPr>
              <w:t xml:space="preserve">Knowledge and Experience </w:t>
            </w:r>
          </w:p>
        </w:tc>
        <w:tc>
          <w:tcPr>
            <w:tcW w:w="1271" w:type="dxa"/>
            <w:shd w:val="clear" w:color="auto" w:fill="D9E2F3" w:themeFill="accent1" w:themeFillTint="33"/>
            <w:tcMar/>
          </w:tcPr>
          <w:p w:rsidRPr="00B6713B" w:rsidR="00A6589B" w:rsidP="00B6713B" w:rsidRDefault="00A6589B" w14:paraId="6838CA52" w14:textId="77777777">
            <w:pPr>
              <w:spacing w:after="240" w:line="276" w:lineRule="auto"/>
              <w:jc w:val="center"/>
            </w:pPr>
          </w:p>
        </w:tc>
        <w:tc>
          <w:tcPr>
            <w:tcW w:w="1190" w:type="dxa"/>
            <w:shd w:val="clear" w:color="auto" w:fill="D9E2F3" w:themeFill="accent1" w:themeFillTint="33"/>
            <w:tcMar/>
          </w:tcPr>
          <w:p w:rsidRPr="00B6713B" w:rsidR="00A6589B" w:rsidP="00B6713B" w:rsidRDefault="00A6589B" w14:paraId="65B69AFB" w14:textId="77777777">
            <w:pPr>
              <w:spacing w:after="240" w:line="276" w:lineRule="auto"/>
              <w:jc w:val="center"/>
            </w:pPr>
          </w:p>
        </w:tc>
      </w:tr>
      <w:tr w:rsidRPr="00B6713B" w:rsidR="00A6589B" w:rsidTr="4CB21018" w14:paraId="5FBE6364" w14:textId="77777777">
        <w:tc>
          <w:tcPr>
            <w:tcW w:w="6555" w:type="dxa"/>
            <w:tcMar/>
          </w:tcPr>
          <w:p w:rsidRPr="00B6713B" w:rsidR="00A6589B" w:rsidP="00B6713B" w:rsidRDefault="00A6589B" w14:paraId="0F4E3820" w14:textId="4F4B00D7">
            <w:pPr>
              <w:spacing w:after="240" w:line="276" w:lineRule="auto"/>
              <w:contextualSpacing/>
            </w:pPr>
            <w:r w:rsidRPr="00B6713B">
              <w:rPr>
                <w:lang w:val="en-US"/>
              </w:rPr>
              <w:t>Experience of managing staff (within a small, values-driven team)</w:t>
            </w:r>
            <w:r w:rsidRPr="00B6713B" w:rsidR="001D26FA">
              <w:rPr>
                <w:lang w:val="en-US"/>
              </w:rPr>
              <w:t xml:space="preserve"> </w:t>
            </w:r>
          </w:p>
        </w:tc>
        <w:tc>
          <w:tcPr>
            <w:tcW w:w="1271" w:type="dxa"/>
            <w:tcMar/>
          </w:tcPr>
          <w:p w:rsidRPr="00B6713B" w:rsidR="00A6589B" w:rsidP="00B6713B" w:rsidRDefault="00A6589B" w14:paraId="46CBE988" w14:textId="77777777">
            <w:pPr>
              <w:spacing w:after="240" w:line="276" w:lineRule="auto"/>
              <w:jc w:val="center"/>
            </w:pPr>
            <w:r w:rsidRPr="00B6713B">
              <w:t>X</w:t>
            </w:r>
          </w:p>
        </w:tc>
        <w:tc>
          <w:tcPr>
            <w:tcW w:w="1190" w:type="dxa"/>
            <w:tcMar/>
          </w:tcPr>
          <w:p w:rsidRPr="00B6713B" w:rsidR="00A6589B" w:rsidP="00B6713B" w:rsidRDefault="00A6589B" w14:paraId="17CAF24E" w14:textId="77777777">
            <w:pPr>
              <w:spacing w:after="240" w:line="276" w:lineRule="auto"/>
              <w:jc w:val="center"/>
            </w:pPr>
          </w:p>
        </w:tc>
      </w:tr>
      <w:tr w:rsidRPr="00B6713B" w:rsidR="00A6589B" w:rsidTr="4CB21018" w14:paraId="72F2CFC7" w14:textId="77777777">
        <w:tc>
          <w:tcPr>
            <w:tcW w:w="6555" w:type="dxa"/>
            <w:tcMar/>
          </w:tcPr>
          <w:p w:rsidRPr="00B6713B" w:rsidR="00A6589B" w:rsidP="00B6713B" w:rsidRDefault="00A6589B" w14:paraId="25F7D0FE" w14:textId="147D1FBE">
            <w:pPr>
              <w:spacing w:after="240" w:line="276" w:lineRule="auto"/>
              <w:contextualSpacing/>
            </w:pPr>
            <w:r w:rsidRPr="00B6713B">
              <w:t>Knowledge/experience of working in, or with, student unions/associations, universities/colleges, or public organisations</w:t>
            </w:r>
          </w:p>
        </w:tc>
        <w:tc>
          <w:tcPr>
            <w:tcW w:w="1271" w:type="dxa"/>
            <w:tcMar/>
          </w:tcPr>
          <w:p w:rsidRPr="00B6713B" w:rsidR="00A6589B" w:rsidP="00B6713B" w:rsidRDefault="00A6589B" w14:paraId="2F1955B3" w14:textId="77777777">
            <w:pPr>
              <w:spacing w:after="240" w:line="276" w:lineRule="auto"/>
              <w:jc w:val="center"/>
            </w:pPr>
            <w:r w:rsidRPr="00B6713B">
              <w:t>X</w:t>
            </w:r>
          </w:p>
        </w:tc>
        <w:tc>
          <w:tcPr>
            <w:tcW w:w="1190" w:type="dxa"/>
            <w:tcMar/>
          </w:tcPr>
          <w:p w:rsidRPr="00B6713B" w:rsidR="00A6589B" w:rsidP="00B6713B" w:rsidRDefault="00A6589B" w14:paraId="79F97B0E" w14:textId="77777777">
            <w:pPr>
              <w:spacing w:after="240" w:line="276" w:lineRule="auto"/>
              <w:jc w:val="center"/>
            </w:pPr>
          </w:p>
        </w:tc>
      </w:tr>
      <w:tr w:rsidRPr="00B6713B" w:rsidR="00A6589B" w:rsidTr="4CB21018" w14:paraId="4DC6741B" w14:textId="77777777">
        <w:tc>
          <w:tcPr>
            <w:tcW w:w="6555" w:type="dxa"/>
            <w:tcMar/>
          </w:tcPr>
          <w:p w:rsidRPr="00B6713B" w:rsidR="00A6589B" w:rsidP="00B6713B" w:rsidRDefault="00A6589B" w14:paraId="681A03B2" w14:textId="77777777">
            <w:pPr>
              <w:spacing w:after="240" w:line="276" w:lineRule="auto"/>
              <w:contextualSpacing/>
            </w:pPr>
            <w:r w:rsidRPr="00B6713B">
              <w:t>Knowledge/experience in policy writing, implementation, monitoring, and feedback</w:t>
            </w:r>
          </w:p>
        </w:tc>
        <w:tc>
          <w:tcPr>
            <w:tcW w:w="1271" w:type="dxa"/>
            <w:tcMar/>
          </w:tcPr>
          <w:p w:rsidRPr="00B6713B" w:rsidR="00A6589B" w:rsidP="00B6713B" w:rsidRDefault="00785D99" w14:paraId="490CADFD" w14:textId="35C7831D">
            <w:pPr>
              <w:spacing w:after="240" w:line="276" w:lineRule="auto"/>
              <w:jc w:val="center"/>
            </w:pPr>
            <w:r w:rsidRPr="00B6713B">
              <w:t>X</w:t>
            </w:r>
          </w:p>
        </w:tc>
        <w:tc>
          <w:tcPr>
            <w:tcW w:w="1190" w:type="dxa"/>
            <w:tcMar/>
          </w:tcPr>
          <w:p w:rsidRPr="00B6713B" w:rsidR="00A6589B" w:rsidP="00B6713B" w:rsidRDefault="00A6589B" w14:paraId="067B9316" w14:textId="0C91081E">
            <w:pPr>
              <w:spacing w:after="240" w:line="276" w:lineRule="auto"/>
              <w:jc w:val="center"/>
            </w:pPr>
          </w:p>
        </w:tc>
      </w:tr>
      <w:tr w:rsidR="00A6589B" w:rsidTr="4CB21018" w14:paraId="73E15BD2" w14:textId="77777777">
        <w:tc>
          <w:tcPr>
            <w:tcW w:w="6555" w:type="dxa"/>
            <w:tcMar/>
          </w:tcPr>
          <w:p w:rsidRPr="00B6713B" w:rsidR="00A6589B" w:rsidP="00B6713B" w:rsidRDefault="00A6589B" w14:paraId="516103BA" w14:textId="77777777">
            <w:pPr>
              <w:spacing w:after="240" w:line="276" w:lineRule="auto"/>
              <w:contextualSpacing/>
            </w:pPr>
            <w:r w:rsidRPr="00B6713B">
              <w:t>Knowledge/experience of strategic thinking, and/or strategic plan development</w:t>
            </w:r>
          </w:p>
        </w:tc>
        <w:tc>
          <w:tcPr>
            <w:tcW w:w="1271" w:type="dxa"/>
            <w:tcMar/>
          </w:tcPr>
          <w:p w:rsidR="00A6589B" w:rsidP="00B6713B" w:rsidRDefault="00CC07D3" w14:paraId="11D8E132" w14:textId="10B8E9FB">
            <w:pPr>
              <w:spacing w:after="240" w:line="276" w:lineRule="auto"/>
              <w:jc w:val="center"/>
            </w:pPr>
            <w:r>
              <w:t>X</w:t>
            </w:r>
          </w:p>
        </w:tc>
        <w:tc>
          <w:tcPr>
            <w:tcW w:w="1190" w:type="dxa"/>
            <w:tcMar/>
          </w:tcPr>
          <w:p w:rsidR="00A6589B" w:rsidP="00B6713B" w:rsidRDefault="00A6589B" w14:paraId="484400D9" w14:textId="70CA45DD">
            <w:pPr>
              <w:spacing w:after="240" w:line="276" w:lineRule="auto"/>
              <w:jc w:val="center"/>
            </w:pPr>
          </w:p>
        </w:tc>
      </w:tr>
      <w:tr w:rsidR="001D26FA" w:rsidTr="4CB21018" w14:paraId="2AE41839" w14:textId="77777777">
        <w:tc>
          <w:tcPr>
            <w:tcW w:w="6555" w:type="dxa"/>
            <w:tcMar/>
          </w:tcPr>
          <w:p w:rsidRPr="00B6713B" w:rsidR="001D26FA" w:rsidP="00B6713B" w:rsidRDefault="001D26FA" w14:paraId="260EDB04" w14:textId="75D1D26F">
            <w:pPr>
              <w:spacing w:after="240" w:line="276" w:lineRule="auto"/>
              <w:contextualSpacing/>
              <w:rPr>
                <w:lang w:val="en-US"/>
              </w:rPr>
            </w:pPr>
            <w:r w:rsidRPr="00B6713B">
              <w:t>Knowledge/experience of financial strategy and oversight</w:t>
            </w:r>
          </w:p>
        </w:tc>
        <w:tc>
          <w:tcPr>
            <w:tcW w:w="1271" w:type="dxa"/>
            <w:tcMar/>
          </w:tcPr>
          <w:p w:rsidR="001D26FA" w:rsidP="00B6713B" w:rsidRDefault="001D26FA" w14:paraId="22F4F4F5" w14:textId="2CC0DBE1">
            <w:pPr>
              <w:spacing w:after="240" w:line="276" w:lineRule="auto"/>
              <w:jc w:val="center"/>
            </w:pPr>
            <w:r>
              <w:t>X</w:t>
            </w:r>
          </w:p>
        </w:tc>
        <w:tc>
          <w:tcPr>
            <w:tcW w:w="1190" w:type="dxa"/>
            <w:tcMar/>
          </w:tcPr>
          <w:p w:rsidR="001D26FA" w:rsidP="00B6713B" w:rsidRDefault="001D26FA" w14:paraId="2A661FF1" w14:textId="77777777">
            <w:pPr>
              <w:spacing w:after="240" w:line="276" w:lineRule="auto"/>
              <w:jc w:val="center"/>
            </w:pPr>
          </w:p>
        </w:tc>
      </w:tr>
      <w:tr w:rsidR="00ED7639" w:rsidTr="4CB21018" w14:paraId="474EB412" w14:textId="77777777">
        <w:tc>
          <w:tcPr>
            <w:tcW w:w="6555" w:type="dxa"/>
            <w:tcMar/>
          </w:tcPr>
          <w:p w:rsidRPr="00B6713B" w:rsidR="00ED7639" w:rsidP="00B6713B" w:rsidRDefault="0080554D" w14:paraId="1430B973" w14:textId="6332EC30">
            <w:pPr>
              <w:spacing w:after="240" w:line="276" w:lineRule="auto"/>
              <w:contextualSpacing/>
            </w:pPr>
            <w:r>
              <w:t>L</w:t>
            </w:r>
            <w:r w:rsidRPr="00B6713B" w:rsidR="00ED7639">
              <w:t>eadership experience</w:t>
            </w:r>
          </w:p>
        </w:tc>
        <w:tc>
          <w:tcPr>
            <w:tcW w:w="1271" w:type="dxa"/>
            <w:tcMar/>
          </w:tcPr>
          <w:p w:rsidR="00ED7639" w:rsidP="00B6713B" w:rsidRDefault="00284AC6" w14:paraId="2C472FCB" w14:textId="419CAFE5">
            <w:pPr>
              <w:spacing w:after="240" w:line="276" w:lineRule="auto"/>
              <w:jc w:val="center"/>
            </w:pPr>
            <w:r>
              <w:t>X</w:t>
            </w:r>
          </w:p>
        </w:tc>
        <w:tc>
          <w:tcPr>
            <w:tcW w:w="1190" w:type="dxa"/>
            <w:tcMar/>
          </w:tcPr>
          <w:p w:rsidR="00ED7639" w:rsidP="00B6713B" w:rsidRDefault="00ED7639" w14:paraId="42014F5E" w14:textId="77777777">
            <w:pPr>
              <w:spacing w:after="240" w:line="276" w:lineRule="auto"/>
              <w:jc w:val="center"/>
            </w:pPr>
          </w:p>
        </w:tc>
      </w:tr>
      <w:tr w:rsidR="00CE10EE" w:rsidTr="4CB21018" w14:paraId="38256BD1" w14:textId="77777777">
        <w:tc>
          <w:tcPr>
            <w:tcW w:w="6555" w:type="dxa"/>
            <w:tcMar/>
          </w:tcPr>
          <w:p w:rsidRPr="00B6713B" w:rsidR="00CE10EE" w:rsidP="00B6713B" w:rsidRDefault="00CE10EE" w14:paraId="3D2FA4E9" w14:textId="292EA9EA">
            <w:pPr>
              <w:spacing w:after="240" w:line="276" w:lineRule="auto"/>
              <w:contextualSpacing/>
              <w:rPr>
                <w:lang w:val="en-US"/>
              </w:rPr>
            </w:pPr>
            <w:r w:rsidRPr="00B6713B">
              <w:rPr>
                <w:lang w:val="en-US"/>
              </w:rPr>
              <w:t>Knowledge of current HR legislation and practice</w:t>
            </w:r>
          </w:p>
        </w:tc>
        <w:tc>
          <w:tcPr>
            <w:tcW w:w="1271" w:type="dxa"/>
            <w:tcMar/>
          </w:tcPr>
          <w:p w:rsidR="00CE10EE" w:rsidP="00B6713B" w:rsidRDefault="00CE10EE" w14:paraId="67D65E40" w14:textId="475C0206">
            <w:pPr>
              <w:spacing w:after="240" w:line="276" w:lineRule="auto"/>
              <w:jc w:val="center"/>
            </w:pPr>
            <w:r>
              <w:t>X</w:t>
            </w:r>
          </w:p>
        </w:tc>
        <w:tc>
          <w:tcPr>
            <w:tcW w:w="1190" w:type="dxa"/>
            <w:tcMar/>
          </w:tcPr>
          <w:p w:rsidR="00CE10EE" w:rsidP="00B6713B" w:rsidRDefault="00CE10EE" w14:paraId="25EAB4C3" w14:textId="77777777">
            <w:pPr>
              <w:spacing w:after="240" w:line="276" w:lineRule="auto"/>
              <w:jc w:val="center"/>
            </w:pPr>
          </w:p>
        </w:tc>
      </w:tr>
      <w:tr w:rsidR="00A6589B" w:rsidTr="4CB21018" w14:paraId="3809D519" w14:textId="77777777">
        <w:tc>
          <w:tcPr>
            <w:tcW w:w="6555" w:type="dxa"/>
            <w:tcMar/>
          </w:tcPr>
          <w:p w:rsidRPr="00B6713B" w:rsidR="00A6589B" w:rsidP="00B6713B" w:rsidRDefault="00A6589B" w14:paraId="278C8313" w14:textId="77777777">
            <w:pPr>
              <w:spacing w:after="240" w:line="276" w:lineRule="auto"/>
              <w:contextualSpacing/>
            </w:pPr>
            <w:r w:rsidRPr="00B6713B">
              <w:rPr>
                <w:lang w:val="en-US"/>
              </w:rPr>
              <w:t>Experience of working with/in a board of trustees</w:t>
            </w:r>
            <w:r w:rsidRPr="00B6713B" w:rsidR="004B37E2">
              <w:rPr>
                <w:lang w:val="en-US"/>
              </w:rPr>
              <w:t>, or knowledge of charity governance/reporting/regulations</w:t>
            </w:r>
          </w:p>
        </w:tc>
        <w:tc>
          <w:tcPr>
            <w:tcW w:w="1271" w:type="dxa"/>
            <w:tcMar/>
          </w:tcPr>
          <w:p w:rsidR="00A6589B" w:rsidP="00B6713B" w:rsidRDefault="00A6589B" w14:paraId="548D2613" w14:textId="77777777">
            <w:pPr>
              <w:spacing w:after="240" w:line="276" w:lineRule="auto"/>
              <w:jc w:val="center"/>
            </w:pPr>
          </w:p>
        </w:tc>
        <w:tc>
          <w:tcPr>
            <w:tcW w:w="1190" w:type="dxa"/>
            <w:tcMar/>
          </w:tcPr>
          <w:p w:rsidR="00A6589B" w:rsidP="00B6713B" w:rsidRDefault="00A6589B" w14:paraId="45FA8D41" w14:textId="77777777">
            <w:pPr>
              <w:spacing w:after="240" w:line="276" w:lineRule="auto"/>
              <w:jc w:val="center"/>
            </w:pPr>
            <w:r>
              <w:t>X</w:t>
            </w:r>
          </w:p>
        </w:tc>
      </w:tr>
      <w:tr w:rsidR="000C47B2" w:rsidTr="4CB21018" w14:paraId="3DD7AC74" w14:textId="77777777">
        <w:tc>
          <w:tcPr>
            <w:tcW w:w="6555" w:type="dxa"/>
            <w:tcMar/>
          </w:tcPr>
          <w:p w:rsidRPr="00B6713B" w:rsidR="000C47B2" w:rsidP="00B6713B" w:rsidRDefault="000C47B2" w14:paraId="7D391078" w14:textId="523F377B">
            <w:pPr>
              <w:spacing w:after="240" w:line="276" w:lineRule="auto"/>
              <w:contextualSpacing/>
              <w:rPr>
                <w:lang w:val="en-US"/>
              </w:rPr>
            </w:pPr>
            <w:r w:rsidRPr="00B6713B">
              <w:rPr>
                <w:lang w:val="en-US"/>
              </w:rPr>
              <w:t>Experience of working with a charity</w:t>
            </w:r>
          </w:p>
        </w:tc>
        <w:tc>
          <w:tcPr>
            <w:tcW w:w="1271" w:type="dxa"/>
            <w:tcMar/>
          </w:tcPr>
          <w:p w:rsidR="000C47B2" w:rsidP="00B6713B" w:rsidRDefault="000C47B2" w14:paraId="1139D923" w14:textId="77777777">
            <w:pPr>
              <w:spacing w:after="240" w:line="276" w:lineRule="auto"/>
              <w:jc w:val="center"/>
            </w:pPr>
          </w:p>
        </w:tc>
        <w:tc>
          <w:tcPr>
            <w:tcW w:w="1190" w:type="dxa"/>
            <w:tcMar/>
          </w:tcPr>
          <w:p w:rsidR="000C47B2" w:rsidP="00B6713B" w:rsidRDefault="000C47B2" w14:paraId="734BCBD5" w14:textId="5945229D">
            <w:pPr>
              <w:spacing w:after="240" w:line="276" w:lineRule="auto"/>
              <w:jc w:val="center"/>
            </w:pPr>
            <w:r>
              <w:t>X</w:t>
            </w:r>
          </w:p>
        </w:tc>
      </w:tr>
      <w:tr w:rsidR="00562FCC" w:rsidTr="4CB21018" w14:paraId="3642CB02" w14:textId="77777777">
        <w:tc>
          <w:tcPr>
            <w:tcW w:w="6555" w:type="dxa"/>
            <w:tcMar/>
          </w:tcPr>
          <w:p w:rsidRPr="00B6713B" w:rsidR="00562FCC" w:rsidP="00B6713B" w:rsidRDefault="00ED7639" w14:paraId="02F665AC" w14:textId="77361F1E">
            <w:pPr>
              <w:spacing w:after="240" w:line="276" w:lineRule="auto"/>
            </w:pPr>
            <w:r w:rsidRPr="00B6713B">
              <w:t>Experience in management of external contractors</w:t>
            </w:r>
          </w:p>
        </w:tc>
        <w:tc>
          <w:tcPr>
            <w:tcW w:w="1271" w:type="dxa"/>
            <w:tcMar/>
          </w:tcPr>
          <w:p w:rsidR="00562FCC" w:rsidP="00B6713B" w:rsidRDefault="00562FCC" w14:paraId="41A7257E" w14:textId="1F378801">
            <w:pPr>
              <w:spacing w:after="240" w:line="276" w:lineRule="auto"/>
              <w:jc w:val="center"/>
            </w:pPr>
          </w:p>
        </w:tc>
        <w:tc>
          <w:tcPr>
            <w:tcW w:w="1190" w:type="dxa"/>
            <w:tcMar/>
          </w:tcPr>
          <w:p w:rsidR="00562FCC" w:rsidP="00B6713B" w:rsidRDefault="00CE10EE" w14:paraId="44561A7B" w14:textId="306948E2">
            <w:pPr>
              <w:spacing w:after="240" w:line="276" w:lineRule="auto"/>
              <w:jc w:val="center"/>
            </w:pPr>
            <w:r>
              <w:t>X</w:t>
            </w:r>
          </w:p>
        </w:tc>
      </w:tr>
      <w:tr w:rsidR="00A6589B" w:rsidTr="4CB21018" w14:paraId="51923B5E" w14:textId="77777777">
        <w:tc>
          <w:tcPr>
            <w:tcW w:w="6555" w:type="dxa"/>
            <w:shd w:val="clear" w:color="auto" w:fill="D9E2F3" w:themeFill="accent1" w:themeFillTint="33"/>
            <w:tcMar/>
          </w:tcPr>
          <w:p w:rsidRPr="004B37E2" w:rsidR="00A6589B" w:rsidP="00B6713B" w:rsidRDefault="00A6589B" w14:paraId="2752A7C0" w14:textId="77777777">
            <w:pPr>
              <w:spacing w:after="240" w:line="276" w:lineRule="auto"/>
              <w:contextualSpacing/>
              <w:rPr>
                <w:b/>
                <w:bCs/>
              </w:rPr>
            </w:pPr>
            <w:r w:rsidRPr="004B37E2">
              <w:rPr>
                <w:b/>
                <w:bCs/>
              </w:rPr>
              <w:lastRenderedPageBreak/>
              <w:t>Skills</w:t>
            </w:r>
          </w:p>
        </w:tc>
        <w:tc>
          <w:tcPr>
            <w:tcW w:w="1271" w:type="dxa"/>
            <w:shd w:val="clear" w:color="auto" w:fill="D9E2F3" w:themeFill="accent1" w:themeFillTint="33"/>
            <w:tcMar/>
          </w:tcPr>
          <w:p w:rsidRPr="00A6589B" w:rsidR="00A6589B" w:rsidP="00B6713B" w:rsidRDefault="00A6589B" w14:paraId="28FA4319" w14:textId="77777777">
            <w:pPr>
              <w:spacing w:after="240" w:line="276" w:lineRule="auto"/>
              <w:jc w:val="center"/>
              <w:rPr>
                <w:b/>
                <w:bCs/>
              </w:rPr>
            </w:pPr>
          </w:p>
        </w:tc>
        <w:tc>
          <w:tcPr>
            <w:tcW w:w="1190" w:type="dxa"/>
            <w:shd w:val="clear" w:color="auto" w:fill="D9E2F3" w:themeFill="accent1" w:themeFillTint="33"/>
            <w:tcMar/>
          </w:tcPr>
          <w:p w:rsidRPr="00A6589B" w:rsidR="00A6589B" w:rsidP="00B6713B" w:rsidRDefault="00A6589B" w14:paraId="23ECE176" w14:textId="77777777">
            <w:pPr>
              <w:spacing w:after="240" w:line="276" w:lineRule="auto"/>
              <w:jc w:val="center"/>
              <w:rPr>
                <w:b/>
                <w:bCs/>
              </w:rPr>
            </w:pPr>
          </w:p>
        </w:tc>
      </w:tr>
      <w:tr w:rsidR="001D26FA" w:rsidTr="4CB21018" w14:paraId="5FB8C180" w14:textId="77777777">
        <w:tc>
          <w:tcPr>
            <w:tcW w:w="6555" w:type="dxa"/>
            <w:tcMar/>
          </w:tcPr>
          <w:p w:rsidRPr="00B6713B" w:rsidR="001D26FA" w:rsidP="00B6713B" w:rsidRDefault="001D26FA" w14:paraId="724A9059" w14:textId="61BEDC61">
            <w:pPr>
              <w:spacing w:after="240" w:line="276" w:lineRule="auto"/>
              <w:contextualSpacing/>
            </w:pPr>
            <w:r w:rsidRPr="00B6713B">
              <w:t>Excellent and demonstrable facilitation skills</w:t>
            </w:r>
          </w:p>
        </w:tc>
        <w:tc>
          <w:tcPr>
            <w:tcW w:w="1271" w:type="dxa"/>
            <w:tcMar/>
          </w:tcPr>
          <w:p w:rsidR="001D26FA" w:rsidP="00B6713B" w:rsidRDefault="001D26FA" w14:paraId="31908857" w14:textId="4A0D82CD">
            <w:pPr>
              <w:spacing w:after="240" w:line="276" w:lineRule="auto"/>
              <w:jc w:val="center"/>
            </w:pPr>
            <w:r>
              <w:t>X</w:t>
            </w:r>
          </w:p>
        </w:tc>
        <w:tc>
          <w:tcPr>
            <w:tcW w:w="1190" w:type="dxa"/>
            <w:tcMar/>
          </w:tcPr>
          <w:p w:rsidR="001D26FA" w:rsidP="00B6713B" w:rsidRDefault="001D26FA" w14:paraId="10CB3B90" w14:textId="77777777">
            <w:pPr>
              <w:spacing w:after="240" w:line="276" w:lineRule="auto"/>
              <w:jc w:val="center"/>
            </w:pPr>
          </w:p>
        </w:tc>
      </w:tr>
      <w:tr w:rsidR="00A6589B" w:rsidTr="4CB21018" w14:paraId="0939D17F" w14:textId="77777777">
        <w:tc>
          <w:tcPr>
            <w:tcW w:w="6555" w:type="dxa"/>
            <w:tcMar/>
          </w:tcPr>
          <w:p w:rsidRPr="00B6713B" w:rsidR="00A6589B" w:rsidP="00B6713B" w:rsidRDefault="00A6589B" w14:paraId="71FC5445" w14:textId="77777777">
            <w:pPr>
              <w:spacing w:after="240" w:line="276" w:lineRule="auto"/>
              <w:contextualSpacing/>
            </w:pPr>
            <w:r w:rsidRPr="00B6713B">
              <w:t>Excellent and demonstrable project management skills</w:t>
            </w:r>
          </w:p>
        </w:tc>
        <w:tc>
          <w:tcPr>
            <w:tcW w:w="1271" w:type="dxa"/>
            <w:tcMar/>
          </w:tcPr>
          <w:p w:rsidR="00A6589B" w:rsidP="00B6713B" w:rsidRDefault="00A6589B" w14:paraId="7839D413" w14:textId="77777777">
            <w:pPr>
              <w:spacing w:after="240" w:line="276" w:lineRule="auto"/>
              <w:jc w:val="center"/>
            </w:pPr>
            <w:r>
              <w:t>X</w:t>
            </w:r>
          </w:p>
        </w:tc>
        <w:tc>
          <w:tcPr>
            <w:tcW w:w="1190" w:type="dxa"/>
            <w:tcMar/>
          </w:tcPr>
          <w:p w:rsidR="00A6589B" w:rsidP="00B6713B" w:rsidRDefault="00A6589B" w14:paraId="5D89C43A" w14:textId="77777777">
            <w:pPr>
              <w:spacing w:after="240" w:line="276" w:lineRule="auto"/>
              <w:jc w:val="center"/>
            </w:pPr>
          </w:p>
        </w:tc>
      </w:tr>
      <w:tr w:rsidR="00A6589B" w:rsidTr="4CB21018" w14:paraId="79B98D6E" w14:textId="77777777">
        <w:tc>
          <w:tcPr>
            <w:tcW w:w="6555" w:type="dxa"/>
            <w:tcMar/>
          </w:tcPr>
          <w:p w:rsidRPr="00B6713B" w:rsidR="00A6589B" w:rsidP="00B6713B" w:rsidRDefault="00A6589B" w14:paraId="0A26A23F" w14:textId="77777777">
            <w:pPr>
              <w:spacing w:after="240" w:line="276" w:lineRule="auto"/>
              <w:contextualSpacing/>
            </w:pPr>
            <w:r w:rsidRPr="00B6713B">
              <w:t>Excellent time management skills and ability to work with minimal supervision</w:t>
            </w:r>
          </w:p>
        </w:tc>
        <w:tc>
          <w:tcPr>
            <w:tcW w:w="1271" w:type="dxa"/>
            <w:tcMar/>
          </w:tcPr>
          <w:p w:rsidR="00A6589B" w:rsidP="00B6713B" w:rsidRDefault="00A6589B" w14:paraId="072B0BB4" w14:textId="77777777">
            <w:pPr>
              <w:spacing w:after="240" w:line="276" w:lineRule="auto"/>
              <w:jc w:val="center"/>
            </w:pPr>
            <w:r>
              <w:t>X</w:t>
            </w:r>
          </w:p>
        </w:tc>
        <w:tc>
          <w:tcPr>
            <w:tcW w:w="1190" w:type="dxa"/>
            <w:tcMar/>
          </w:tcPr>
          <w:p w:rsidR="00A6589B" w:rsidP="00B6713B" w:rsidRDefault="00A6589B" w14:paraId="196CB071" w14:textId="77777777">
            <w:pPr>
              <w:spacing w:after="240" w:line="276" w:lineRule="auto"/>
              <w:jc w:val="center"/>
            </w:pPr>
          </w:p>
        </w:tc>
      </w:tr>
      <w:tr w:rsidR="00A6589B" w:rsidTr="4CB21018" w14:paraId="00FCDE9B" w14:textId="77777777">
        <w:tc>
          <w:tcPr>
            <w:tcW w:w="6555" w:type="dxa"/>
            <w:tcMar/>
          </w:tcPr>
          <w:p w:rsidRPr="00B6713B" w:rsidR="00A6589B" w:rsidP="00B6713B" w:rsidRDefault="00A6589B" w14:paraId="5E739F82" w14:textId="77777777">
            <w:pPr>
              <w:spacing w:after="240" w:line="276" w:lineRule="auto"/>
              <w:contextualSpacing/>
            </w:pPr>
            <w:r w:rsidRPr="00B6713B">
              <w:t>Excellent written and oral communication skills</w:t>
            </w:r>
          </w:p>
        </w:tc>
        <w:tc>
          <w:tcPr>
            <w:tcW w:w="1271" w:type="dxa"/>
            <w:tcMar/>
          </w:tcPr>
          <w:p w:rsidR="00A6589B" w:rsidP="00B6713B" w:rsidRDefault="00A6589B" w14:paraId="14BB2375" w14:textId="77777777">
            <w:pPr>
              <w:spacing w:after="240" w:line="276" w:lineRule="auto"/>
              <w:jc w:val="center"/>
            </w:pPr>
            <w:r>
              <w:t>X</w:t>
            </w:r>
          </w:p>
        </w:tc>
        <w:tc>
          <w:tcPr>
            <w:tcW w:w="1190" w:type="dxa"/>
            <w:tcMar/>
          </w:tcPr>
          <w:p w:rsidR="00A6589B" w:rsidP="00B6713B" w:rsidRDefault="00A6589B" w14:paraId="6A4C0230" w14:textId="77777777">
            <w:pPr>
              <w:spacing w:after="240" w:line="276" w:lineRule="auto"/>
              <w:jc w:val="center"/>
            </w:pPr>
          </w:p>
        </w:tc>
      </w:tr>
      <w:tr w:rsidR="001D26FA" w:rsidTr="4CB21018" w14:paraId="393900F2" w14:textId="77777777">
        <w:tc>
          <w:tcPr>
            <w:tcW w:w="6555" w:type="dxa"/>
            <w:tcMar/>
          </w:tcPr>
          <w:p w:rsidRPr="00B6713B" w:rsidR="001D26FA" w:rsidP="00B6713B" w:rsidRDefault="001D26FA" w14:paraId="6E127EC9" w14:textId="7F51D20D">
            <w:pPr>
              <w:spacing w:after="240" w:line="276" w:lineRule="auto"/>
              <w:contextualSpacing/>
            </w:pPr>
            <w:r w:rsidRPr="00B6713B">
              <w:rPr>
                <w:lang w:val="en-US"/>
              </w:rPr>
              <w:t>Proficiency in IT systems, social media, and use of MS and zoom</w:t>
            </w:r>
          </w:p>
        </w:tc>
        <w:tc>
          <w:tcPr>
            <w:tcW w:w="1271" w:type="dxa"/>
            <w:tcMar/>
          </w:tcPr>
          <w:p w:rsidR="001D26FA" w:rsidP="00B6713B" w:rsidRDefault="001D26FA" w14:paraId="5696CD05" w14:textId="00F442A0">
            <w:pPr>
              <w:spacing w:after="240" w:line="276" w:lineRule="auto"/>
              <w:jc w:val="center"/>
            </w:pPr>
            <w:r>
              <w:t>X</w:t>
            </w:r>
          </w:p>
        </w:tc>
        <w:tc>
          <w:tcPr>
            <w:tcW w:w="1190" w:type="dxa"/>
            <w:tcMar/>
          </w:tcPr>
          <w:p w:rsidR="001D26FA" w:rsidP="00B6713B" w:rsidRDefault="001D26FA" w14:paraId="72441726" w14:textId="77777777">
            <w:pPr>
              <w:spacing w:after="240" w:line="276" w:lineRule="auto"/>
              <w:jc w:val="center"/>
            </w:pPr>
          </w:p>
        </w:tc>
      </w:tr>
      <w:tr w:rsidR="001D26FA" w:rsidTr="4CB21018" w14:paraId="4833EFB8" w14:textId="77777777">
        <w:tc>
          <w:tcPr>
            <w:tcW w:w="6555" w:type="dxa"/>
            <w:tcMar/>
          </w:tcPr>
          <w:p w:rsidRPr="00B6713B" w:rsidR="001D26FA" w:rsidP="00B6713B" w:rsidRDefault="00ED7639" w14:paraId="1F5E65F2" w14:textId="1125AA71">
            <w:pPr>
              <w:spacing w:after="240" w:line="276" w:lineRule="auto"/>
            </w:pPr>
            <w:r w:rsidRPr="00B6713B">
              <w:t>Successful p</w:t>
            </w:r>
            <w:r w:rsidRPr="00B6713B" w:rsidR="001D26FA">
              <w:t>roposal writing and/or finance bid skills</w:t>
            </w:r>
          </w:p>
        </w:tc>
        <w:tc>
          <w:tcPr>
            <w:tcW w:w="1271" w:type="dxa"/>
            <w:tcMar/>
          </w:tcPr>
          <w:p w:rsidR="001D26FA" w:rsidP="00B6713B" w:rsidRDefault="00417CAF" w14:paraId="0379C910" w14:textId="56B58405">
            <w:pPr>
              <w:spacing w:after="240" w:line="276" w:lineRule="auto"/>
              <w:jc w:val="center"/>
            </w:pPr>
            <w:r>
              <w:t>X</w:t>
            </w:r>
          </w:p>
        </w:tc>
        <w:tc>
          <w:tcPr>
            <w:tcW w:w="1190" w:type="dxa"/>
            <w:tcMar/>
          </w:tcPr>
          <w:p w:rsidR="001D26FA" w:rsidP="00B6713B" w:rsidRDefault="001D26FA" w14:paraId="72231D9C" w14:textId="3249DD24">
            <w:pPr>
              <w:spacing w:after="240" w:line="276" w:lineRule="auto"/>
              <w:jc w:val="center"/>
            </w:pPr>
          </w:p>
        </w:tc>
      </w:tr>
      <w:tr w:rsidR="004C7194" w:rsidTr="4CB21018" w14:paraId="45F06DD4" w14:textId="77777777">
        <w:tc>
          <w:tcPr>
            <w:tcW w:w="6555" w:type="dxa"/>
            <w:tcMar/>
          </w:tcPr>
          <w:p w:rsidR="004C7194" w:rsidP="00B6713B" w:rsidRDefault="004C7194" w14:paraId="2083D8BA" w14:textId="3B259CEE">
            <w:pPr>
              <w:spacing w:after="240" w:line="276" w:lineRule="auto"/>
              <w:rPr>
                <w:color w:val="C00000"/>
              </w:rPr>
            </w:pPr>
            <w:r>
              <w:t xml:space="preserve">Confident </w:t>
            </w:r>
            <w:r w:rsidR="00ED7639">
              <w:t xml:space="preserve">skills </w:t>
            </w:r>
            <w:r>
              <w:t>in operating a risk management strategy in order to provide leadership and direction to the charity</w:t>
            </w:r>
          </w:p>
        </w:tc>
        <w:tc>
          <w:tcPr>
            <w:tcW w:w="1271" w:type="dxa"/>
            <w:tcMar/>
          </w:tcPr>
          <w:p w:rsidR="004C7194" w:rsidP="00B6713B" w:rsidRDefault="004C7194" w14:paraId="7D1E1B3A" w14:textId="2FC68D94">
            <w:pPr>
              <w:spacing w:after="240" w:line="276" w:lineRule="auto"/>
              <w:jc w:val="center"/>
            </w:pPr>
          </w:p>
        </w:tc>
        <w:tc>
          <w:tcPr>
            <w:tcW w:w="1190" w:type="dxa"/>
            <w:tcMar/>
          </w:tcPr>
          <w:p w:rsidR="004C7194" w:rsidP="00B6713B" w:rsidRDefault="00CE10EE" w14:paraId="0707811A" w14:textId="6F3221BB">
            <w:pPr>
              <w:spacing w:after="240" w:line="276" w:lineRule="auto"/>
              <w:jc w:val="center"/>
            </w:pPr>
            <w:r>
              <w:t>X</w:t>
            </w:r>
          </w:p>
        </w:tc>
      </w:tr>
      <w:tr w:rsidR="00A6589B" w:rsidTr="4CB21018" w14:paraId="588AD556" w14:textId="77777777">
        <w:tc>
          <w:tcPr>
            <w:tcW w:w="6555" w:type="dxa"/>
            <w:tcMar/>
          </w:tcPr>
          <w:p w:rsidRPr="004C7194" w:rsidR="00A6589B" w:rsidP="00B6713B" w:rsidRDefault="00A6589B" w14:paraId="7FF49AC0" w14:textId="77777777">
            <w:pPr>
              <w:spacing w:after="240" w:line="276" w:lineRule="auto"/>
              <w:contextualSpacing/>
            </w:pPr>
            <w:r w:rsidRPr="004C7194">
              <w:t>Confident to reach out to and liaise with a wide range of stakeholders</w:t>
            </w:r>
          </w:p>
        </w:tc>
        <w:tc>
          <w:tcPr>
            <w:tcW w:w="1271" w:type="dxa"/>
            <w:tcMar/>
          </w:tcPr>
          <w:p w:rsidR="00A6589B" w:rsidP="00B6713B" w:rsidRDefault="00A6589B" w14:paraId="65E1ABAA" w14:textId="5AC7469C">
            <w:pPr>
              <w:spacing w:after="240" w:line="276" w:lineRule="auto"/>
              <w:jc w:val="center"/>
            </w:pPr>
          </w:p>
        </w:tc>
        <w:tc>
          <w:tcPr>
            <w:tcW w:w="1190" w:type="dxa"/>
            <w:tcMar/>
          </w:tcPr>
          <w:p w:rsidR="00A6589B" w:rsidP="00B6713B" w:rsidRDefault="00417CAF" w14:paraId="1D837E23" w14:textId="29ECAD02">
            <w:pPr>
              <w:spacing w:after="240" w:line="276" w:lineRule="auto"/>
              <w:jc w:val="center"/>
            </w:pPr>
            <w:r>
              <w:t>X</w:t>
            </w:r>
          </w:p>
        </w:tc>
      </w:tr>
      <w:tr w:rsidR="004B37E2" w:rsidTr="4CB21018" w14:paraId="5F1FBD86" w14:textId="77777777">
        <w:tc>
          <w:tcPr>
            <w:tcW w:w="6555" w:type="dxa"/>
            <w:tcMar/>
          </w:tcPr>
          <w:p w:rsidRPr="004C7194" w:rsidR="004B37E2" w:rsidP="00B6713B" w:rsidRDefault="004B37E2" w14:paraId="2A4FCC37" w14:textId="7249B4A6">
            <w:pPr>
              <w:spacing w:after="240" w:line="276" w:lineRule="auto"/>
              <w:rPr>
                <w:highlight w:val="yellow"/>
              </w:rPr>
            </w:pPr>
            <w:r w:rsidRPr="004C7194">
              <w:t>Active listening</w:t>
            </w:r>
            <w:r w:rsidRPr="004C7194" w:rsidR="001D26FA">
              <w:t xml:space="preserve"> skills</w:t>
            </w:r>
          </w:p>
        </w:tc>
        <w:tc>
          <w:tcPr>
            <w:tcW w:w="1271" w:type="dxa"/>
            <w:tcMar/>
          </w:tcPr>
          <w:p w:rsidR="004B37E2" w:rsidP="00B6713B" w:rsidRDefault="004B37E2" w14:paraId="525A1BFE" w14:textId="77777777">
            <w:pPr>
              <w:spacing w:after="240" w:line="276" w:lineRule="auto"/>
              <w:jc w:val="center"/>
            </w:pPr>
          </w:p>
        </w:tc>
        <w:tc>
          <w:tcPr>
            <w:tcW w:w="1190" w:type="dxa"/>
            <w:tcMar/>
          </w:tcPr>
          <w:p w:rsidR="004B37E2" w:rsidP="00B6713B" w:rsidRDefault="004B37E2" w14:paraId="65F0BA16" w14:textId="77777777">
            <w:pPr>
              <w:spacing w:after="240" w:line="276" w:lineRule="auto"/>
              <w:jc w:val="center"/>
            </w:pPr>
            <w:r>
              <w:t>X</w:t>
            </w:r>
          </w:p>
        </w:tc>
      </w:tr>
      <w:tr w:rsidR="001D26FA" w:rsidTr="4CB21018" w14:paraId="58264E86" w14:textId="77777777">
        <w:tc>
          <w:tcPr>
            <w:tcW w:w="6555" w:type="dxa"/>
            <w:tcMar/>
          </w:tcPr>
          <w:p w:rsidRPr="004B37E2" w:rsidR="001D26FA" w:rsidP="00B6713B" w:rsidRDefault="001D26FA" w14:paraId="63FA6394" w14:textId="76F3290C">
            <w:pPr>
              <w:spacing w:after="240" w:line="276" w:lineRule="auto"/>
              <w:rPr>
                <w:color w:val="C00000"/>
              </w:rPr>
            </w:pPr>
            <w:r w:rsidRPr="001D26FA">
              <w:rPr>
                <w:lang w:val="en-US"/>
              </w:rPr>
              <w:t>Ability and desire to learn new skills</w:t>
            </w:r>
          </w:p>
        </w:tc>
        <w:tc>
          <w:tcPr>
            <w:tcW w:w="1271" w:type="dxa"/>
            <w:tcMar/>
          </w:tcPr>
          <w:p w:rsidR="001D26FA" w:rsidP="00B6713B" w:rsidRDefault="001D26FA" w14:paraId="17CB1D7A" w14:textId="41353374">
            <w:pPr>
              <w:spacing w:after="240" w:line="276" w:lineRule="auto"/>
              <w:jc w:val="center"/>
            </w:pPr>
            <w:r>
              <w:t>X</w:t>
            </w:r>
          </w:p>
        </w:tc>
        <w:tc>
          <w:tcPr>
            <w:tcW w:w="1190" w:type="dxa"/>
            <w:tcMar/>
          </w:tcPr>
          <w:p w:rsidR="001D26FA" w:rsidP="00B6713B" w:rsidRDefault="001D26FA" w14:paraId="66369CB2" w14:textId="2227EB95">
            <w:pPr>
              <w:spacing w:after="240" w:line="276" w:lineRule="auto"/>
              <w:jc w:val="center"/>
            </w:pPr>
          </w:p>
        </w:tc>
      </w:tr>
      <w:tr w:rsidR="00A6589B" w:rsidTr="4CB21018" w14:paraId="611006A2" w14:textId="77777777">
        <w:tc>
          <w:tcPr>
            <w:tcW w:w="6555" w:type="dxa"/>
            <w:shd w:val="clear" w:color="auto" w:fill="D9E2F3" w:themeFill="accent1" w:themeFillTint="33"/>
            <w:tcMar/>
          </w:tcPr>
          <w:p w:rsidRPr="004B37E2" w:rsidR="00A6589B" w:rsidP="00B6713B" w:rsidRDefault="00A6589B" w14:paraId="5FB6AE38" w14:textId="77777777">
            <w:pPr>
              <w:spacing w:after="240" w:line="276" w:lineRule="auto"/>
              <w:contextualSpacing/>
              <w:rPr>
                <w:b/>
                <w:bCs/>
              </w:rPr>
            </w:pPr>
            <w:r w:rsidRPr="004B37E2">
              <w:rPr>
                <w:b/>
                <w:bCs/>
              </w:rPr>
              <w:t>Attributes</w:t>
            </w:r>
          </w:p>
        </w:tc>
        <w:tc>
          <w:tcPr>
            <w:tcW w:w="1271" w:type="dxa"/>
            <w:shd w:val="clear" w:color="auto" w:fill="D9E2F3" w:themeFill="accent1" w:themeFillTint="33"/>
            <w:tcMar/>
          </w:tcPr>
          <w:p w:rsidR="00A6589B" w:rsidP="00B6713B" w:rsidRDefault="00A6589B" w14:paraId="7E4693CD" w14:textId="77777777">
            <w:pPr>
              <w:spacing w:after="240" w:line="276" w:lineRule="auto"/>
              <w:jc w:val="center"/>
            </w:pPr>
          </w:p>
        </w:tc>
        <w:tc>
          <w:tcPr>
            <w:tcW w:w="1190" w:type="dxa"/>
            <w:shd w:val="clear" w:color="auto" w:fill="D9E2F3" w:themeFill="accent1" w:themeFillTint="33"/>
            <w:tcMar/>
          </w:tcPr>
          <w:p w:rsidR="00A6589B" w:rsidP="00B6713B" w:rsidRDefault="00A6589B" w14:paraId="74A10A2B" w14:textId="77777777">
            <w:pPr>
              <w:spacing w:after="240" w:line="276" w:lineRule="auto"/>
              <w:jc w:val="center"/>
            </w:pPr>
          </w:p>
        </w:tc>
      </w:tr>
      <w:tr w:rsidR="00A6589B" w:rsidTr="4CB21018" w14:paraId="7706A238" w14:textId="77777777">
        <w:tc>
          <w:tcPr>
            <w:tcW w:w="6555" w:type="dxa"/>
            <w:tcMar/>
          </w:tcPr>
          <w:p w:rsidRPr="00B6713B" w:rsidR="00A6589B" w:rsidP="00B6713B" w:rsidRDefault="00A6589B" w14:paraId="3EDB6E29" w14:textId="77E58E18">
            <w:pPr>
              <w:spacing w:after="240" w:line="276" w:lineRule="auto"/>
              <w:contextualSpacing/>
            </w:pPr>
            <w:r w:rsidRPr="00B6713B">
              <w:t>Confident in informed decision making</w:t>
            </w:r>
            <w:r w:rsidRPr="00B6713B" w:rsidR="00F71D0E">
              <w:t xml:space="preserve"> and leadership</w:t>
            </w:r>
          </w:p>
        </w:tc>
        <w:tc>
          <w:tcPr>
            <w:tcW w:w="1271" w:type="dxa"/>
            <w:tcMar/>
          </w:tcPr>
          <w:p w:rsidR="00A6589B" w:rsidP="00B6713B" w:rsidRDefault="00A6589B" w14:paraId="031DF7A9" w14:textId="77777777">
            <w:pPr>
              <w:spacing w:after="240" w:line="276" w:lineRule="auto"/>
              <w:jc w:val="center"/>
            </w:pPr>
            <w:r>
              <w:t>X</w:t>
            </w:r>
          </w:p>
        </w:tc>
        <w:tc>
          <w:tcPr>
            <w:tcW w:w="1190" w:type="dxa"/>
            <w:tcMar/>
          </w:tcPr>
          <w:p w:rsidR="00A6589B" w:rsidP="00B6713B" w:rsidRDefault="00A6589B" w14:paraId="2FB2BCED" w14:textId="77777777">
            <w:pPr>
              <w:spacing w:after="240" w:line="276" w:lineRule="auto"/>
              <w:jc w:val="center"/>
            </w:pPr>
          </w:p>
        </w:tc>
      </w:tr>
      <w:tr w:rsidR="00A6589B" w:rsidTr="4CB21018" w14:paraId="577EF6A9" w14:textId="77777777">
        <w:trPr>
          <w:trHeight w:val="855"/>
        </w:trPr>
        <w:tc>
          <w:tcPr>
            <w:tcW w:w="6555" w:type="dxa"/>
            <w:tcMar/>
          </w:tcPr>
          <w:p w:rsidRPr="00B6713B" w:rsidR="00A6589B" w:rsidP="00B6713B" w:rsidRDefault="00A6589B" w14:paraId="548A322F" w14:textId="2783234B">
            <w:pPr>
              <w:spacing w:after="240" w:line="276" w:lineRule="auto"/>
              <w:contextualSpacing/>
            </w:pPr>
            <w:r w:rsidRPr="00B6713B">
              <w:t>Highly proactive and able to use own initiative to solve complex problems effectiv</w:t>
            </w:r>
            <w:r w:rsidR="00417CAF">
              <w:t>el</w:t>
            </w:r>
            <w:r w:rsidRPr="00B6713B">
              <w:t>y and imaginatively</w:t>
            </w:r>
          </w:p>
        </w:tc>
        <w:tc>
          <w:tcPr>
            <w:tcW w:w="1271" w:type="dxa"/>
            <w:tcMar/>
          </w:tcPr>
          <w:p w:rsidR="00A6589B" w:rsidP="00B6713B" w:rsidRDefault="00A6589B" w14:paraId="54B40805" w14:textId="77777777">
            <w:pPr>
              <w:spacing w:after="240" w:line="276" w:lineRule="auto"/>
              <w:jc w:val="center"/>
            </w:pPr>
            <w:r>
              <w:t>X</w:t>
            </w:r>
          </w:p>
        </w:tc>
        <w:tc>
          <w:tcPr>
            <w:tcW w:w="1190" w:type="dxa"/>
            <w:tcMar/>
          </w:tcPr>
          <w:p w:rsidR="00A6589B" w:rsidP="00B6713B" w:rsidRDefault="00A6589B" w14:paraId="19A48495" w14:textId="77777777">
            <w:pPr>
              <w:spacing w:after="240" w:line="276" w:lineRule="auto"/>
              <w:jc w:val="center"/>
            </w:pPr>
          </w:p>
        </w:tc>
      </w:tr>
      <w:tr w:rsidR="00A6589B" w:rsidTr="4CB21018" w14:paraId="39A38EE3" w14:textId="77777777">
        <w:tc>
          <w:tcPr>
            <w:tcW w:w="6555" w:type="dxa"/>
            <w:tcMar/>
          </w:tcPr>
          <w:p w:rsidRPr="00B6713B" w:rsidR="00A6589B" w:rsidP="00B6713B" w:rsidRDefault="00562FCC" w14:paraId="3CC98384" w14:textId="5B0F7B2C">
            <w:pPr>
              <w:spacing w:after="240" w:line="276" w:lineRule="auto"/>
              <w:contextualSpacing/>
            </w:pPr>
            <w:r w:rsidRPr="00B6713B">
              <w:t>Demonstrable c</w:t>
            </w:r>
            <w:r w:rsidRPr="00B6713B" w:rsidR="00A6589B">
              <w:t>ommitment to actively engaging in environmental and social justice, accessibility, anti-racism, and/or, queer liberation</w:t>
            </w:r>
            <w:r w:rsidRPr="00B6713B">
              <w:t xml:space="preserve">, </w:t>
            </w:r>
            <w:r w:rsidRPr="00B6713B">
              <w:rPr>
                <w:lang w:val="en-US"/>
              </w:rPr>
              <w:t>and ability to implement this knowledge into your working practices and lead by example</w:t>
            </w:r>
          </w:p>
        </w:tc>
        <w:tc>
          <w:tcPr>
            <w:tcW w:w="1271" w:type="dxa"/>
            <w:tcMar/>
          </w:tcPr>
          <w:p w:rsidR="00A6589B" w:rsidP="00B6713B" w:rsidRDefault="00A6589B" w14:paraId="19C73BCB" w14:textId="77777777">
            <w:pPr>
              <w:spacing w:after="240" w:line="276" w:lineRule="auto"/>
              <w:jc w:val="center"/>
            </w:pPr>
            <w:r>
              <w:t>X</w:t>
            </w:r>
          </w:p>
        </w:tc>
        <w:tc>
          <w:tcPr>
            <w:tcW w:w="1190" w:type="dxa"/>
            <w:tcMar/>
          </w:tcPr>
          <w:p w:rsidR="00A6589B" w:rsidP="00B6713B" w:rsidRDefault="00A6589B" w14:paraId="0B4D9040" w14:textId="77777777">
            <w:pPr>
              <w:spacing w:after="240" w:line="276" w:lineRule="auto"/>
              <w:jc w:val="center"/>
            </w:pPr>
          </w:p>
        </w:tc>
      </w:tr>
      <w:tr w:rsidR="00A6589B" w:rsidTr="4CB21018" w14:paraId="0F218A40" w14:textId="77777777">
        <w:tc>
          <w:tcPr>
            <w:tcW w:w="6555" w:type="dxa"/>
            <w:tcMar/>
          </w:tcPr>
          <w:p w:rsidRPr="00B6713B" w:rsidR="00A6589B" w:rsidP="00B6713B" w:rsidRDefault="00A6589B" w14:paraId="52AD77AD" w14:textId="0FF7A72F">
            <w:pPr>
              <w:spacing w:after="240" w:line="276" w:lineRule="auto"/>
              <w:contextualSpacing/>
            </w:pPr>
            <w:r w:rsidRPr="00B6713B">
              <w:t>A facilitator/enabler</w:t>
            </w:r>
            <w:r w:rsidRPr="00B6713B" w:rsidR="001D26FA">
              <w:t>/coach – s</w:t>
            </w:r>
            <w:r w:rsidRPr="00B6713B">
              <w:t>omeone</w:t>
            </w:r>
            <w:r w:rsidRPr="00B6713B" w:rsidR="001D26FA">
              <w:t xml:space="preserve"> </w:t>
            </w:r>
            <w:r w:rsidRPr="00B6713B">
              <w:t>who draws out the best in other people</w:t>
            </w:r>
          </w:p>
        </w:tc>
        <w:tc>
          <w:tcPr>
            <w:tcW w:w="1271" w:type="dxa"/>
            <w:tcMar/>
          </w:tcPr>
          <w:p w:rsidR="00A6589B" w:rsidP="00B6713B" w:rsidRDefault="00A6589B" w14:paraId="63D50030" w14:textId="77777777">
            <w:pPr>
              <w:spacing w:after="240" w:line="276" w:lineRule="auto"/>
              <w:jc w:val="center"/>
            </w:pPr>
            <w:r>
              <w:t>X</w:t>
            </w:r>
          </w:p>
        </w:tc>
        <w:tc>
          <w:tcPr>
            <w:tcW w:w="1190" w:type="dxa"/>
            <w:tcMar/>
          </w:tcPr>
          <w:p w:rsidR="00A6589B" w:rsidP="00B6713B" w:rsidRDefault="00A6589B" w14:paraId="7D751131" w14:textId="77777777">
            <w:pPr>
              <w:spacing w:after="240" w:line="276" w:lineRule="auto"/>
              <w:jc w:val="center"/>
            </w:pPr>
          </w:p>
        </w:tc>
      </w:tr>
      <w:tr w:rsidR="00A6589B" w:rsidTr="4CB21018" w14:paraId="031C7F8D" w14:textId="77777777">
        <w:tc>
          <w:tcPr>
            <w:tcW w:w="6555" w:type="dxa"/>
            <w:tcMar/>
          </w:tcPr>
          <w:p w:rsidRPr="00B6713B" w:rsidR="00A6589B" w:rsidP="00B6713B" w:rsidRDefault="00A6589B" w14:paraId="14C1800F" w14:textId="77777777">
            <w:pPr>
              <w:spacing w:after="240" w:line="276" w:lineRule="auto"/>
              <w:contextualSpacing/>
            </w:pPr>
            <w:r w:rsidRPr="00B6713B">
              <w:t xml:space="preserve">Commitment to advocating for the needs of students and student representatives </w:t>
            </w:r>
            <w:r w:rsidRPr="00B6713B" w:rsidR="004B37E2">
              <w:t>and working in a student-led environment</w:t>
            </w:r>
          </w:p>
        </w:tc>
        <w:tc>
          <w:tcPr>
            <w:tcW w:w="1271" w:type="dxa"/>
            <w:tcMar/>
          </w:tcPr>
          <w:p w:rsidR="00A6589B" w:rsidP="00B6713B" w:rsidRDefault="00785D99" w14:paraId="5E5A8BE0" w14:textId="6DEBB7F5">
            <w:pPr>
              <w:spacing w:after="240" w:line="276" w:lineRule="auto"/>
              <w:jc w:val="center"/>
            </w:pPr>
            <w:r>
              <w:t>X</w:t>
            </w:r>
          </w:p>
        </w:tc>
        <w:tc>
          <w:tcPr>
            <w:tcW w:w="1190" w:type="dxa"/>
            <w:tcMar/>
          </w:tcPr>
          <w:p w:rsidR="00A6589B" w:rsidP="00B6713B" w:rsidRDefault="00A6589B" w14:paraId="52B4F4B4" w14:textId="06FD12D1">
            <w:pPr>
              <w:spacing w:after="240" w:line="276" w:lineRule="auto"/>
              <w:jc w:val="center"/>
            </w:pPr>
          </w:p>
        </w:tc>
      </w:tr>
      <w:tr w:rsidR="00A6589B" w:rsidTr="4CB21018" w14:paraId="0E9D1CFF" w14:textId="77777777">
        <w:tc>
          <w:tcPr>
            <w:tcW w:w="6555" w:type="dxa"/>
            <w:tcMar/>
          </w:tcPr>
          <w:p w:rsidRPr="00B6713B" w:rsidR="00A6589B" w:rsidP="00B6713B" w:rsidRDefault="00CE10EE" w14:paraId="7755F5BF" w14:textId="799742E7">
            <w:pPr>
              <w:spacing w:after="240" w:line="276" w:lineRule="auto"/>
              <w:contextualSpacing/>
            </w:pPr>
            <w:r>
              <w:rPr>
                <w:lang w:val="en-US"/>
              </w:rPr>
              <w:t>E</w:t>
            </w:r>
            <w:r w:rsidRPr="00B6713B" w:rsidR="00A6589B">
              <w:rPr>
                <w:lang w:val="en-US"/>
              </w:rPr>
              <w:t>nthusiasm for the arts and creative practices</w:t>
            </w:r>
          </w:p>
        </w:tc>
        <w:tc>
          <w:tcPr>
            <w:tcW w:w="1271" w:type="dxa"/>
            <w:tcMar/>
          </w:tcPr>
          <w:p w:rsidR="00A6589B" w:rsidP="00B6713B" w:rsidRDefault="00417CAF" w14:paraId="37C1A311" w14:textId="65D0FA25">
            <w:pPr>
              <w:spacing w:after="240" w:line="276" w:lineRule="auto"/>
              <w:jc w:val="center"/>
            </w:pPr>
            <w:r>
              <w:t>X</w:t>
            </w:r>
          </w:p>
        </w:tc>
        <w:tc>
          <w:tcPr>
            <w:tcW w:w="1190" w:type="dxa"/>
            <w:tcMar/>
          </w:tcPr>
          <w:p w:rsidR="00A6589B" w:rsidP="00B6713B" w:rsidRDefault="00A6589B" w14:paraId="1A998557" w14:textId="2AF7219B">
            <w:pPr>
              <w:spacing w:after="240" w:line="276" w:lineRule="auto"/>
              <w:jc w:val="center"/>
            </w:pPr>
          </w:p>
        </w:tc>
      </w:tr>
    </w:tbl>
    <w:p w:rsidR="00426402" w:rsidP="5FA6963E" w:rsidRDefault="00426402" w14:paraId="575508F8" w14:noSpellErr="1" w14:textId="47C3735F">
      <w:pPr>
        <w:pStyle w:val="Normal"/>
      </w:pPr>
    </w:p>
    <w:p w:rsidRPr="00426402" w:rsidR="00426402" w:rsidP="00426402" w:rsidRDefault="00426402" w14:paraId="47ADF2B2" w14:textId="77777777">
      <w:pPr>
        <w:rPr>
          <w:sz w:val="28"/>
          <w:szCs w:val="28"/>
          <w:u w:val="single"/>
        </w:rPr>
      </w:pPr>
      <w:r w:rsidRPr="00426402">
        <w:rPr>
          <w:b/>
          <w:bCs/>
          <w:sz w:val="28"/>
          <w:szCs w:val="28"/>
          <w:u w:val="single"/>
        </w:rPr>
        <w:lastRenderedPageBreak/>
        <w:t xml:space="preserve">Key dates </w:t>
      </w:r>
    </w:p>
    <w:p w:rsidR="00426402" w:rsidP="00426402" w:rsidRDefault="00426402" w14:paraId="28EE899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5897"/>
      </w:tblGrid>
      <w:tr w:rsidR="00426402" w:rsidTr="00426402" w14:paraId="45E3E8D1" w14:textId="77777777">
        <w:trPr>
          <w:trHeight w:val="397"/>
        </w:trPr>
        <w:tc>
          <w:tcPr>
            <w:tcW w:w="3119" w:type="dxa"/>
            <w:tcBorders>
              <w:bottom w:val="single" w:color="auto" w:sz="4" w:space="0"/>
            </w:tcBorders>
          </w:tcPr>
          <w:p w:rsidR="00426402" w:rsidP="00CD4483" w:rsidRDefault="00426402" w14:paraId="5B9A5AAE" w14:textId="424D9F70">
            <w:r w:rsidRPr="00426402">
              <w:t>Application deadline</w:t>
            </w:r>
            <w:r>
              <w:t>:</w:t>
            </w:r>
          </w:p>
        </w:tc>
        <w:tc>
          <w:tcPr>
            <w:tcW w:w="5897" w:type="dxa"/>
            <w:tcBorders>
              <w:bottom w:val="single" w:color="auto" w:sz="4" w:space="0"/>
            </w:tcBorders>
          </w:tcPr>
          <w:p w:rsidR="00426402" w:rsidP="00CD4483" w:rsidRDefault="00CF696C" w14:paraId="4B959E3A" w14:textId="394CA6DF">
            <w:r>
              <w:rPr>
                <w:b/>
                <w:bCs/>
              </w:rPr>
              <w:t>13th August a</w:t>
            </w:r>
            <w:r w:rsidRPr="00CD3547">
              <w:rPr>
                <w:b/>
                <w:bCs/>
              </w:rPr>
              <w:t>t 5pm</w:t>
            </w:r>
          </w:p>
        </w:tc>
      </w:tr>
      <w:tr w:rsidR="00426402" w:rsidTr="00426402" w14:paraId="5FB02240" w14:textId="77777777">
        <w:trPr>
          <w:trHeight w:val="397"/>
        </w:trPr>
        <w:tc>
          <w:tcPr>
            <w:tcW w:w="3119" w:type="dxa"/>
            <w:tcBorders>
              <w:top w:val="single" w:color="auto" w:sz="4" w:space="0"/>
              <w:bottom w:val="single" w:color="auto" w:sz="4" w:space="0"/>
            </w:tcBorders>
          </w:tcPr>
          <w:p w:rsidR="00426402" w:rsidP="00CD4483" w:rsidRDefault="00426402" w14:paraId="53677A48" w14:textId="77DD8D58">
            <w:r w:rsidRPr="00426402">
              <w:t>Interview</w:t>
            </w:r>
            <w:r w:rsidR="006C5B7F">
              <w:t xml:space="preserve"> date</w:t>
            </w:r>
            <w:r>
              <w:t>:</w:t>
            </w:r>
          </w:p>
        </w:tc>
        <w:tc>
          <w:tcPr>
            <w:tcW w:w="5897" w:type="dxa"/>
            <w:tcBorders>
              <w:top w:val="single" w:color="auto" w:sz="4" w:space="0"/>
              <w:bottom w:val="single" w:color="auto" w:sz="4" w:space="0"/>
            </w:tcBorders>
          </w:tcPr>
          <w:p w:rsidR="00426402" w:rsidP="00CD4483" w:rsidRDefault="00CF696C" w14:paraId="43CB0CA0" w14:textId="7E1ADFF7">
            <w:r>
              <w:t>27</w:t>
            </w:r>
            <w:r w:rsidRPr="00CF696C">
              <w:rPr>
                <w:vertAlign w:val="superscript"/>
              </w:rPr>
              <w:t>th</w:t>
            </w:r>
            <w:r>
              <w:t xml:space="preserve"> August</w:t>
            </w:r>
          </w:p>
        </w:tc>
      </w:tr>
      <w:tr w:rsidR="00426402" w:rsidTr="00426402" w14:paraId="1B1ECE53" w14:textId="77777777">
        <w:trPr>
          <w:trHeight w:val="669"/>
        </w:trPr>
        <w:tc>
          <w:tcPr>
            <w:tcW w:w="3119" w:type="dxa"/>
            <w:tcBorders>
              <w:top w:val="single" w:color="auto" w:sz="4" w:space="0"/>
              <w:bottom w:val="single" w:color="auto" w:sz="4" w:space="0"/>
            </w:tcBorders>
          </w:tcPr>
          <w:p w:rsidR="00426402" w:rsidP="00CD4483" w:rsidRDefault="00426402" w14:paraId="031EE013" w14:textId="220E1891">
            <w:r w:rsidRPr="00426402">
              <w:t>Start date:</w:t>
            </w:r>
          </w:p>
        </w:tc>
        <w:tc>
          <w:tcPr>
            <w:tcW w:w="5897" w:type="dxa"/>
            <w:tcBorders>
              <w:top w:val="single" w:color="auto" w:sz="4" w:space="0"/>
              <w:bottom w:val="single" w:color="auto" w:sz="4" w:space="0"/>
            </w:tcBorders>
          </w:tcPr>
          <w:p w:rsidRPr="006C5B7F" w:rsidR="00426402" w:rsidP="00CD4483" w:rsidRDefault="006C5B7F" w14:paraId="5286DED1" w14:textId="3B9E9A3F">
            <w:r w:rsidRPr="006C5B7F">
              <w:t>30</w:t>
            </w:r>
            <w:r w:rsidRPr="006C5B7F">
              <w:rPr>
                <w:vertAlign w:val="superscript"/>
              </w:rPr>
              <w:t>th</w:t>
            </w:r>
            <w:r w:rsidRPr="006C5B7F">
              <w:t xml:space="preserve"> September (or a</w:t>
            </w:r>
            <w:r w:rsidRPr="006C5B7F" w:rsidR="00426402">
              <w:t>s soon as possible</w:t>
            </w:r>
            <w:r w:rsidRPr="006C5B7F">
              <w:t xml:space="preserve"> after)</w:t>
            </w:r>
          </w:p>
        </w:tc>
      </w:tr>
    </w:tbl>
    <w:p w:rsidRPr="00426402" w:rsidR="00426402" w:rsidP="00426402" w:rsidRDefault="00426402" w14:paraId="1157AEB3" w14:textId="49A2941A">
      <w:pPr>
        <w:spacing w:before="100" w:beforeAutospacing="1" w:after="100" w:afterAutospacing="1"/>
        <w:rPr>
          <w:u w:val="single"/>
        </w:rPr>
      </w:pPr>
      <w:r w:rsidRPr="00426402">
        <w:rPr>
          <w:b/>
          <w:bCs/>
          <w:sz w:val="28"/>
          <w:szCs w:val="28"/>
          <w:u w:val="single"/>
        </w:rPr>
        <w:t xml:space="preserve">Application Process </w:t>
      </w:r>
    </w:p>
    <w:p w:rsidRPr="00426402" w:rsidR="00426402" w:rsidP="00426402" w:rsidRDefault="00426402" w14:paraId="6BD5B78E" w14:textId="136F4310">
      <w:pPr>
        <w:spacing w:before="100" w:beforeAutospacing="1" w:after="100" w:afterAutospacing="1"/>
      </w:pPr>
      <w:r w:rsidRPr="00426402">
        <w:t xml:space="preserve">Complete the application form, save it with your </w:t>
      </w:r>
      <w:r>
        <w:t>name</w:t>
      </w:r>
      <w:r w:rsidRPr="00426402">
        <w:t xml:space="preserve"> in the title, and submit it via email to gsasa@gsa.ac.uk by </w:t>
      </w:r>
      <w:r w:rsidR="00CF696C">
        <w:rPr>
          <w:b/>
          <w:bCs/>
        </w:rPr>
        <w:t>13th August a</w:t>
      </w:r>
      <w:r w:rsidRPr="00CD3547" w:rsidR="00CF696C">
        <w:rPr>
          <w:b/>
          <w:bCs/>
        </w:rPr>
        <w:t>t 5pm</w:t>
      </w:r>
      <w:r w:rsidR="00CF696C">
        <w:rPr>
          <w:b/>
          <w:bCs/>
        </w:rPr>
        <w:t>.</w:t>
      </w:r>
    </w:p>
    <w:p w:rsidR="00993401" w:rsidP="00993401" w:rsidRDefault="00426402" w14:paraId="35202F6D" w14:textId="57B50C24">
      <w:pPr>
        <w:spacing w:before="100" w:beforeAutospacing="1" w:after="100" w:afterAutospacing="1"/>
      </w:pPr>
      <w:r w:rsidRPr="00426402">
        <w:t xml:space="preserve">If you require the application form in another format, email gsasa@gsa.ac.uk </w:t>
      </w:r>
    </w:p>
    <w:p w:rsidRPr="00993401" w:rsidR="00993401" w:rsidP="00993401" w:rsidRDefault="00993401" w14:paraId="1A832325" w14:textId="03FE670E">
      <w:pPr>
        <w:spacing w:before="100" w:beforeAutospacing="1" w:after="100" w:afterAutospacing="1"/>
      </w:pPr>
      <w:r w:rsidRPr="00993401">
        <w:t xml:space="preserve">On the application form we ask you for two references. Any job offer will be conditional on satisfactory references from both named individuals/organisations on your application. We won’t contact your named reference providers before interview. Ideally, we’d like references from previous employers, but we are aware that is not always possible. They should, however, be able to comment on your suitability for this role and should not be a member of your family. </w:t>
      </w:r>
    </w:p>
    <w:p w:rsidR="00993401" w:rsidP="00993401" w:rsidRDefault="00993401" w14:paraId="3E6E9071" w14:textId="68308A8C">
      <w:pPr>
        <w:spacing w:before="100" w:beforeAutospacing="1" w:after="100" w:afterAutospacing="1"/>
        <w:rPr>
          <w:lang w:val="en-US"/>
        </w:rPr>
      </w:pPr>
      <w:r w:rsidRPr="00CF696C">
        <w:rPr>
          <w:lang w:val="en-US"/>
        </w:rPr>
        <w:t>If you are successful and are offered the post, we would like you to start as soon as possible</w:t>
      </w:r>
      <w:r w:rsidRPr="00CF696C" w:rsidR="003B4B22">
        <w:rPr>
          <w:lang w:val="en-US"/>
        </w:rPr>
        <w:t xml:space="preserve"> </w:t>
      </w:r>
      <w:r w:rsidR="00CF696C">
        <w:rPr>
          <w:lang w:val="en-US"/>
        </w:rPr>
        <w:t>from</w:t>
      </w:r>
      <w:r w:rsidRPr="00CF696C" w:rsidR="003B4B22">
        <w:rPr>
          <w:lang w:val="en-US"/>
        </w:rPr>
        <w:t xml:space="preserve"> the </w:t>
      </w:r>
      <w:proofErr w:type="gramStart"/>
      <w:r w:rsidRPr="00CF696C" w:rsidR="003B4B22">
        <w:rPr>
          <w:lang w:val="en-US"/>
        </w:rPr>
        <w:t>30</w:t>
      </w:r>
      <w:r w:rsidRPr="00CF696C" w:rsidR="003B4B22">
        <w:rPr>
          <w:vertAlign w:val="superscript"/>
          <w:lang w:val="en-US"/>
        </w:rPr>
        <w:t>th</w:t>
      </w:r>
      <w:proofErr w:type="gramEnd"/>
      <w:r w:rsidRPr="00CF696C" w:rsidR="003B4B22">
        <w:rPr>
          <w:lang w:val="en-US"/>
        </w:rPr>
        <w:t xml:space="preserve"> September</w:t>
      </w:r>
      <w:r w:rsidRPr="00CF696C">
        <w:rPr>
          <w:lang w:val="en-US"/>
        </w:rPr>
        <w:t>,</w:t>
      </w:r>
      <w:r w:rsidRPr="00993401">
        <w:rPr>
          <w:lang w:val="en-US"/>
        </w:rPr>
        <w:t xml:space="preserve"> so the offer will be subject to a satisfactory start date.</w:t>
      </w:r>
    </w:p>
    <w:p w:rsidR="00993401" w:rsidP="00993401" w:rsidRDefault="00993401" w14:paraId="210F9AA8" w14:textId="5E69AEEE">
      <w:pPr>
        <w:spacing w:before="100" w:beforeAutospacing="1" w:after="100" w:afterAutospacing="1"/>
      </w:pPr>
      <w:r w:rsidRPr="00993401">
        <w:t xml:space="preserve">We welcome applications from everyone irrespective of sexual orientation, gender identity, sex, ethnicity, faith and religion, disability and age, and </w:t>
      </w:r>
      <w:r w:rsidRPr="00426402">
        <w:t>particularly welcome and encourage applications from trans people, Black People and People of Colour, neurodivergent people and disabled peopl</w:t>
      </w:r>
      <w:r w:rsidRPr="00993401">
        <w:t>e. What we ask, is that you are committed to the ethos and values of the GSASA (respectfulness, supporting, rewarding, progressive and student-led) and have a genuine interest in the empowerment of students.   </w:t>
      </w:r>
    </w:p>
    <w:p w:rsidRPr="00993401" w:rsidR="008C6A28" w:rsidP="00993401" w:rsidRDefault="008C6A28" w14:paraId="6A18B543" w14:textId="0DF5C21A">
      <w:pPr>
        <w:spacing w:before="100" w:beforeAutospacing="1" w:after="100" w:afterAutospacing="1"/>
      </w:pPr>
      <w:r w:rsidR="008C6A28">
        <w:rPr/>
        <w:t>You</w:t>
      </w:r>
      <w:r w:rsidR="008C6A28">
        <w:rPr/>
        <w:t xml:space="preserve"> must be UK based and eligible to work in the UK. </w:t>
      </w:r>
    </w:p>
    <w:p w:rsidR="5FA6963E" w:rsidP="5FA6963E" w:rsidRDefault="5FA6963E" w14:paraId="643517A2" w14:textId="6FAB5D1F">
      <w:pPr>
        <w:pStyle w:val="Normal"/>
        <w:spacing w:beforeAutospacing="on" w:afterAutospacing="on"/>
      </w:pPr>
    </w:p>
    <w:p w:rsidRPr="00993401" w:rsidR="00993401" w:rsidP="00993401" w:rsidRDefault="00993401" w14:paraId="257FE0C4" w14:textId="13EDFE6C">
      <w:pPr>
        <w:spacing w:before="100" w:beforeAutospacing="1" w:after="100" w:afterAutospacing="1"/>
      </w:pPr>
      <w:r w:rsidRPr="00993401">
        <w:rPr>
          <w:b/>
          <w:bCs/>
        </w:rPr>
        <w:t>Interviews</w:t>
      </w:r>
      <w:r>
        <w:rPr>
          <w:b/>
          <w:bCs/>
        </w:rPr>
        <w:t>:</w:t>
      </w:r>
      <w:r w:rsidRPr="00993401">
        <w:rPr>
          <w:b/>
          <w:bCs/>
        </w:rPr>
        <w:t xml:space="preserve"> </w:t>
      </w:r>
    </w:p>
    <w:p w:rsidRPr="00993401" w:rsidR="00993401" w:rsidP="00993401" w:rsidRDefault="00993401" w14:paraId="35DE76CD" w14:textId="51B19EE6">
      <w:pPr>
        <w:spacing w:before="100" w:beforeAutospacing="1" w:after="100" w:afterAutospacing="1"/>
      </w:pPr>
      <w:r>
        <w:t xml:space="preserve">The interview process will take place in 2 parts. Firstly, a panel interview made up of key stakeholders and student </w:t>
      </w:r>
      <w:r w:rsidRPr="00CF696C">
        <w:t xml:space="preserve">representatives. Interviews will be one hour long and will take place in person </w:t>
      </w:r>
      <w:r w:rsidRPr="00CF696C" w:rsidR="00CF696C">
        <w:t xml:space="preserve">on the </w:t>
      </w:r>
      <w:proofErr w:type="gramStart"/>
      <w:r w:rsidRPr="00CF696C" w:rsidR="00CF696C">
        <w:rPr>
          <w:b/>
          <w:bCs/>
        </w:rPr>
        <w:t>27</w:t>
      </w:r>
      <w:r w:rsidRPr="00CF696C" w:rsidR="00CF696C">
        <w:rPr>
          <w:b/>
          <w:bCs/>
          <w:vertAlign w:val="superscript"/>
        </w:rPr>
        <w:t>th</w:t>
      </w:r>
      <w:proofErr w:type="gramEnd"/>
      <w:r w:rsidRPr="00CF696C" w:rsidR="00CF696C">
        <w:rPr>
          <w:b/>
          <w:bCs/>
        </w:rPr>
        <w:t xml:space="preserve"> August</w:t>
      </w:r>
      <w:r w:rsidRPr="00CF696C">
        <w:rPr>
          <w:b/>
          <w:bCs/>
        </w:rPr>
        <w:t xml:space="preserve"> 2024</w:t>
      </w:r>
      <w:r w:rsidRPr="00CF696C">
        <w:t>. We will e-mail you approximately a week before</w:t>
      </w:r>
      <w:r w:rsidRPr="00993401">
        <w:t xml:space="preserve"> that with a</w:t>
      </w:r>
      <w:r>
        <w:t xml:space="preserve">n </w:t>
      </w:r>
      <w:r w:rsidRPr="00993401">
        <w:t>interview time</w:t>
      </w:r>
      <w:r>
        <w:t xml:space="preserve">. </w:t>
      </w:r>
      <w:r w:rsidRPr="00993401">
        <w:t xml:space="preserve">If your application hasn’t been successful, we will e- mail you to let you know. </w:t>
      </w:r>
    </w:p>
    <w:p w:rsidRPr="00993401" w:rsidR="00993401" w:rsidP="00993401" w:rsidRDefault="00993401" w14:paraId="328067C5" w14:textId="510973E7">
      <w:pPr>
        <w:spacing w:before="100" w:beforeAutospacing="1" w:after="100" w:afterAutospacing="1"/>
      </w:pPr>
      <w:r>
        <w:t xml:space="preserve">Secondly, a task-based activity with GSASA staff. </w:t>
      </w:r>
      <w:r w:rsidRPr="00993401">
        <w:t xml:space="preserve">There will </w:t>
      </w:r>
      <w:r w:rsidRPr="00026715">
        <w:t>be pre-interview prep for this task that you will be asked to complete. This is unlikely to take more than 30 minutes of your time and we will send it to you at least 3 days in advan</w:t>
      </w:r>
      <w:r w:rsidRPr="00993401">
        <w:t>ce of your interview.</w:t>
      </w:r>
    </w:p>
    <w:p w:rsidR="00265697" w:rsidRDefault="00265697" w14:paraId="40FCCB41" w14:textId="5E2B30C0"/>
    <w:p w:rsidRPr="008B6025" w:rsidR="008B6025" w:rsidRDefault="008B6025" w14:paraId="1B4FE267" w14:textId="1F2DC05B">
      <w:pPr>
        <w:rPr>
          <w:i/>
          <w:iCs/>
        </w:rPr>
      </w:pPr>
      <w:r w:rsidRPr="008B6025">
        <w:rPr>
          <w:i/>
          <w:iCs/>
        </w:rPr>
        <w:t>Last updated: July 2024</w:t>
      </w:r>
    </w:p>
    <w:sectPr w:rsidRPr="008B6025" w:rsidR="008B6025">
      <w:headerReference w:type="even" r:id="rId10"/>
      <w:headerReference w:type="default" r:id="rId11"/>
      <w:footerReference w:type="even"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59C" w:rsidP="00157D54" w:rsidRDefault="00E0359C" w14:paraId="04356890" w14:textId="77777777">
      <w:r>
        <w:separator/>
      </w:r>
    </w:p>
  </w:endnote>
  <w:endnote w:type="continuationSeparator" w:id="0">
    <w:p w:rsidR="00E0359C" w:rsidP="00157D54" w:rsidRDefault="00E0359C" w14:paraId="63944A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735805"/>
      <w:docPartObj>
        <w:docPartGallery w:val="Page Numbers (Bottom of Page)"/>
        <w:docPartUnique/>
      </w:docPartObj>
    </w:sdtPr>
    <w:sdtContent>
      <w:p w:rsidR="0080554D" w:rsidP="00AC6311" w:rsidRDefault="0080554D" w14:paraId="15092F10" w14:textId="0A8C008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0554D" w:rsidP="0080554D" w:rsidRDefault="0080554D" w14:paraId="6957862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1256557"/>
      <w:docPartObj>
        <w:docPartGallery w:val="Page Numbers (Bottom of Page)"/>
        <w:docPartUnique/>
      </w:docPartObj>
    </w:sdtPr>
    <w:sdtContent>
      <w:p w:rsidR="0080554D" w:rsidP="00AC6311" w:rsidRDefault="0080554D" w14:paraId="0093518E" w14:textId="0220918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80554D" w:rsidR="0080554D" w:rsidP="0080554D" w:rsidRDefault="0080554D" w14:paraId="3BA64445" w14:textId="6DB82AAB">
    <w:pPr>
      <w:pStyle w:val="Header"/>
      <w:ind w:right="360"/>
      <w:rPr>
        <w:i/>
        <w:iCs/>
        <w:sz w:val="20"/>
        <w:szCs w:val="20"/>
      </w:rPr>
    </w:pPr>
    <w:r w:rsidRPr="0080554D">
      <w:rPr>
        <w:rFonts w:eastAsia="Trebuchet MS"/>
        <w:i/>
        <w:iCs/>
        <w:sz w:val="20"/>
        <w:szCs w:val="20"/>
      </w:rPr>
      <w:t>The Glasgow School of Art Students’ Association SCIO, Registered Charity Number SC044061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59C" w:rsidP="00157D54" w:rsidRDefault="00E0359C" w14:paraId="6B8660BA" w14:textId="77777777">
      <w:r>
        <w:separator/>
      </w:r>
    </w:p>
  </w:footnote>
  <w:footnote w:type="continuationSeparator" w:id="0">
    <w:p w:rsidR="00E0359C" w:rsidP="00157D54" w:rsidRDefault="00E0359C" w14:paraId="4911FC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5883791"/>
      <w:docPartObj>
        <w:docPartGallery w:val="Page Numbers (Top of Page)"/>
        <w:docPartUnique/>
      </w:docPartObj>
    </w:sdtPr>
    <w:sdtContent>
      <w:p w:rsidR="00157D54" w:rsidP="00AC6311" w:rsidRDefault="00157D54" w14:paraId="2C05A692" w14:textId="303C7154">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157D54" w:rsidP="00157D54" w:rsidRDefault="00157D54" w14:paraId="4D393F5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57D54" w:rsidP="00157D54" w:rsidRDefault="00157D54" w14:paraId="5281DAF0" w14:textId="7856838D">
    <w:pPr>
      <w:pStyle w:val="Header"/>
      <w:ind w:right="360"/>
    </w:pPr>
    <w:r>
      <w:rPr>
        <w:noProof/>
        <w:sz w:val="44"/>
        <w:szCs w:val="44"/>
      </w:rPr>
      <w:drawing>
        <wp:inline distT="0" distB="0" distL="0" distR="0" wp14:anchorId="2A01A386" wp14:editId="52ADD8FF">
          <wp:extent cx="1483895" cy="437495"/>
          <wp:effectExtent l="0" t="0" r="2540" b="0"/>
          <wp:docPr id="1073741825" name="officeArt object"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tretch>
                    <a:fillRect/>
                  </a:stretch>
                </pic:blipFill>
                <pic:spPr>
                  <a:xfrm>
                    <a:off x="0" y="0"/>
                    <a:ext cx="1528489" cy="450642"/>
                  </a:xfrm>
                  <a:prstGeom prst="rect">
                    <a:avLst/>
                  </a:prstGeom>
                  <a:ln w="12700" cap="flat">
                    <a:noFill/>
                    <a:miter lim="400000"/>
                  </a:ln>
                  <a:effectLst/>
                </pic:spPr>
              </pic:pic>
            </a:graphicData>
          </a:graphic>
        </wp:inline>
      </w:drawing>
    </w:r>
  </w:p>
  <w:p w:rsidR="0080554D" w:rsidP="00157D54" w:rsidRDefault="0080554D" w14:paraId="609902E9" w14:textId="07C961D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27D9"/>
    <w:multiLevelType w:val="hybridMultilevel"/>
    <w:tmpl w:val="EDB2446C"/>
    <w:styleLink w:val="ImportedStyle2"/>
    <w:lvl w:ilvl="0" w:tplc="71A40FD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F8805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00CA6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76DE9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B6324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E4DFE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9E73F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8A580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D0571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5B4DF4"/>
    <w:multiLevelType w:val="hybridMultilevel"/>
    <w:tmpl w:val="B27CB79E"/>
    <w:lvl w:ilvl="0" w:tplc="AF3E7F48">
      <w:start w:val="1"/>
      <w:numFmt w:val="bullet"/>
      <w:lvlText w:val="●"/>
      <w:lvlJc w:val="left"/>
      <w:pPr>
        <w:ind w:left="9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4BE0352C">
      <w:start w:val="1"/>
      <w:numFmt w:val="bullet"/>
      <w:lvlText w:val="○"/>
      <w:lvlJc w:val="left"/>
      <w:pPr>
        <w:ind w:left="16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2AEAB632">
      <w:start w:val="1"/>
      <w:numFmt w:val="bullet"/>
      <w:lvlText w:val="■"/>
      <w:lvlJc w:val="left"/>
      <w:pPr>
        <w:ind w:left="23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D424CC6">
      <w:start w:val="1"/>
      <w:numFmt w:val="bullet"/>
      <w:lvlText w:val="●"/>
      <w:lvlJc w:val="left"/>
      <w:pPr>
        <w:ind w:left="30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B5505580">
      <w:start w:val="1"/>
      <w:numFmt w:val="bullet"/>
      <w:lvlText w:val="○"/>
      <w:lvlJc w:val="left"/>
      <w:pPr>
        <w:ind w:left="380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81761F3A">
      <w:start w:val="1"/>
      <w:numFmt w:val="bullet"/>
      <w:lvlText w:val="■"/>
      <w:lvlJc w:val="left"/>
      <w:pPr>
        <w:ind w:left="45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8A80476">
      <w:start w:val="1"/>
      <w:numFmt w:val="bullet"/>
      <w:lvlText w:val="●"/>
      <w:lvlJc w:val="left"/>
      <w:pPr>
        <w:ind w:left="52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3383AF6">
      <w:start w:val="1"/>
      <w:numFmt w:val="bullet"/>
      <w:lvlText w:val="○"/>
      <w:lvlJc w:val="left"/>
      <w:pPr>
        <w:ind w:left="59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7C229A8A">
      <w:start w:val="1"/>
      <w:numFmt w:val="bullet"/>
      <w:lvlText w:val="■"/>
      <w:lvlJc w:val="left"/>
      <w:pPr>
        <w:ind w:left="66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15:restartNumberingAfterBreak="0">
    <w:nsid w:val="2EB508AC"/>
    <w:multiLevelType w:val="hybridMultilevel"/>
    <w:tmpl w:val="FFB8C5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B10F8"/>
    <w:multiLevelType w:val="hybridMultilevel"/>
    <w:tmpl w:val="39E2F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F9498A"/>
    <w:multiLevelType w:val="hybridMultilevel"/>
    <w:tmpl w:val="3C9CA3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2374078"/>
    <w:multiLevelType w:val="multilevel"/>
    <w:tmpl w:val="0D92E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F800CF0"/>
    <w:multiLevelType w:val="multilevel"/>
    <w:tmpl w:val="1F489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C7B744C"/>
    <w:multiLevelType w:val="hybridMultilevel"/>
    <w:tmpl w:val="BE8C8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F1756EE"/>
    <w:multiLevelType w:val="hybridMultilevel"/>
    <w:tmpl w:val="EDB2446C"/>
    <w:numStyleLink w:val="ImportedStyle2"/>
  </w:abstractNum>
  <w:num w:numId="1" w16cid:durableId="347567438">
    <w:abstractNumId w:val="4"/>
  </w:num>
  <w:num w:numId="2" w16cid:durableId="1363749196">
    <w:abstractNumId w:val="6"/>
  </w:num>
  <w:num w:numId="3" w16cid:durableId="361169176">
    <w:abstractNumId w:val="3"/>
  </w:num>
  <w:num w:numId="4" w16cid:durableId="1049651653">
    <w:abstractNumId w:val="2"/>
  </w:num>
  <w:num w:numId="5" w16cid:durableId="997920099">
    <w:abstractNumId w:val="5"/>
  </w:num>
  <w:num w:numId="6" w16cid:durableId="615142195">
    <w:abstractNumId w:val="1"/>
  </w:num>
  <w:num w:numId="7" w16cid:durableId="382142048">
    <w:abstractNumId w:val="0"/>
  </w:num>
  <w:num w:numId="8" w16cid:durableId="922445649">
    <w:abstractNumId w:val="8"/>
  </w:num>
  <w:num w:numId="9" w16cid:durableId="1435857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35"/>
    <w:rsid w:val="00026715"/>
    <w:rsid w:val="000C47B2"/>
    <w:rsid w:val="000D6B00"/>
    <w:rsid w:val="000E751C"/>
    <w:rsid w:val="00117B54"/>
    <w:rsid w:val="0014104C"/>
    <w:rsid w:val="00157D54"/>
    <w:rsid w:val="00172C91"/>
    <w:rsid w:val="001C5446"/>
    <w:rsid w:val="001D0043"/>
    <w:rsid w:val="001D26FA"/>
    <w:rsid w:val="00265697"/>
    <w:rsid w:val="00277CDA"/>
    <w:rsid w:val="00283456"/>
    <w:rsid w:val="00284AC6"/>
    <w:rsid w:val="002B1BF4"/>
    <w:rsid w:val="002B7AF8"/>
    <w:rsid w:val="00326531"/>
    <w:rsid w:val="00364BD2"/>
    <w:rsid w:val="0038514A"/>
    <w:rsid w:val="003B4B22"/>
    <w:rsid w:val="003C3E8F"/>
    <w:rsid w:val="00413D8F"/>
    <w:rsid w:val="00417CAF"/>
    <w:rsid w:val="00426402"/>
    <w:rsid w:val="004415AE"/>
    <w:rsid w:val="0044241B"/>
    <w:rsid w:val="00443635"/>
    <w:rsid w:val="004B37E2"/>
    <w:rsid w:val="004C24B9"/>
    <w:rsid w:val="004C7194"/>
    <w:rsid w:val="00523A52"/>
    <w:rsid w:val="00560C26"/>
    <w:rsid w:val="00562FCC"/>
    <w:rsid w:val="00563B6E"/>
    <w:rsid w:val="00567123"/>
    <w:rsid w:val="006358BB"/>
    <w:rsid w:val="0065204C"/>
    <w:rsid w:val="00656182"/>
    <w:rsid w:val="00691E24"/>
    <w:rsid w:val="006975A7"/>
    <w:rsid w:val="006B3619"/>
    <w:rsid w:val="006C5B7F"/>
    <w:rsid w:val="00706E9B"/>
    <w:rsid w:val="0077534F"/>
    <w:rsid w:val="00785D99"/>
    <w:rsid w:val="00795415"/>
    <w:rsid w:val="007D63C1"/>
    <w:rsid w:val="0080554D"/>
    <w:rsid w:val="00825E0A"/>
    <w:rsid w:val="00874DFD"/>
    <w:rsid w:val="008B6025"/>
    <w:rsid w:val="008C6A28"/>
    <w:rsid w:val="008D5F71"/>
    <w:rsid w:val="00993401"/>
    <w:rsid w:val="00A0436F"/>
    <w:rsid w:val="00A11194"/>
    <w:rsid w:val="00A6589B"/>
    <w:rsid w:val="00AB515C"/>
    <w:rsid w:val="00AB72CD"/>
    <w:rsid w:val="00AB7818"/>
    <w:rsid w:val="00AF544A"/>
    <w:rsid w:val="00B13D02"/>
    <w:rsid w:val="00B6713B"/>
    <w:rsid w:val="00B92807"/>
    <w:rsid w:val="00BA0246"/>
    <w:rsid w:val="00BB159F"/>
    <w:rsid w:val="00BD2C6B"/>
    <w:rsid w:val="00BE7803"/>
    <w:rsid w:val="00C243C6"/>
    <w:rsid w:val="00C41AF1"/>
    <w:rsid w:val="00C95980"/>
    <w:rsid w:val="00CA5B8A"/>
    <w:rsid w:val="00CC07D3"/>
    <w:rsid w:val="00CC7060"/>
    <w:rsid w:val="00CD1A44"/>
    <w:rsid w:val="00CD3547"/>
    <w:rsid w:val="00CE10EE"/>
    <w:rsid w:val="00CE3BB8"/>
    <w:rsid w:val="00CF696C"/>
    <w:rsid w:val="00DE5F33"/>
    <w:rsid w:val="00DF674A"/>
    <w:rsid w:val="00DF7D27"/>
    <w:rsid w:val="00E0359C"/>
    <w:rsid w:val="00E41A0C"/>
    <w:rsid w:val="00E8064A"/>
    <w:rsid w:val="00ED6152"/>
    <w:rsid w:val="00ED7639"/>
    <w:rsid w:val="00F71D0E"/>
    <w:rsid w:val="00FB3016"/>
    <w:rsid w:val="00FC1295"/>
    <w:rsid w:val="118FF9E1"/>
    <w:rsid w:val="14C2686E"/>
    <w:rsid w:val="2888AC13"/>
    <w:rsid w:val="2AEA7908"/>
    <w:rsid w:val="2DBEFC6B"/>
    <w:rsid w:val="32F71A2B"/>
    <w:rsid w:val="3B043EBD"/>
    <w:rsid w:val="41EE650D"/>
    <w:rsid w:val="479E4D74"/>
    <w:rsid w:val="4AAC2862"/>
    <w:rsid w:val="4CB21018"/>
    <w:rsid w:val="5C3D26A9"/>
    <w:rsid w:val="5FA6963E"/>
    <w:rsid w:val="5FBF3827"/>
    <w:rsid w:val="63FA60F2"/>
    <w:rsid w:val="65D6D15C"/>
    <w:rsid w:val="683E7727"/>
    <w:rsid w:val="7BED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843A"/>
  <w15:chartTrackingRefBased/>
  <w15:docId w15:val="{DAABF219-5239-B148-B6E9-AEC4CA1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7639"/>
    <w:rPr>
      <w:rFonts w:ascii="Times New Roman" w:hAnsi="Times New Roman" w:eastAsia="Times New Roman" w:cs="Times New Roman"/>
      <w:kern w:val="0"/>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rsid w:val="00CE3BB8"/>
    <w:pPr>
      <w:ind w:left="720"/>
      <w:contextualSpacing/>
    </w:pPr>
  </w:style>
  <w:style w:type="table" w:styleId="TableGrid">
    <w:name w:val="Table Grid"/>
    <w:basedOn w:val="TableNormal"/>
    <w:uiPriority w:val="39"/>
    <w:rsid w:val="00A658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6589B"/>
  </w:style>
  <w:style w:type="character" w:styleId="CommentReference">
    <w:name w:val="annotation reference"/>
    <w:basedOn w:val="DefaultParagraphFont"/>
    <w:uiPriority w:val="99"/>
    <w:semiHidden/>
    <w:unhideWhenUsed/>
    <w:rsid w:val="00706E9B"/>
    <w:rPr>
      <w:sz w:val="16"/>
      <w:szCs w:val="16"/>
    </w:rPr>
  </w:style>
  <w:style w:type="paragraph" w:styleId="CommentText">
    <w:name w:val="annotation text"/>
    <w:basedOn w:val="Normal"/>
    <w:link w:val="CommentTextChar"/>
    <w:uiPriority w:val="99"/>
    <w:semiHidden/>
    <w:unhideWhenUsed/>
    <w:rsid w:val="00706E9B"/>
    <w:rPr>
      <w:sz w:val="20"/>
      <w:szCs w:val="20"/>
    </w:rPr>
  </w:style>
  <w:style w:type="character" w:styleId="CommentTextChar" w:customStyle="1">
    <w:name w:val="Comment Text Char"/>
    <w:basedOn w:val="DefaultParagraphFont"/>
    <w:link w:val="CommentText"/>
    <w:uiPriority w:val="99"/>
    <w:semiHidden/>
    <w:rsid w:val="00706E9B"/>
    <w:rPr>
      <w:sz w:val="20"/>
      <w:szCs w:val="20"/>
    </w:rPr>
  </w:style>
  <w:style w:type="paragraph" w:styleId="CommentSubject">
    <w:name w:val="annotation subject"/>
    <w:basedOn w:val="CommentText"/>
    <w:next w:val="CommentText"/>
    <w:link w:val="CommentSubjectChar"/>
    <w:uiPriority w:val="99"/>
    <w:semiHidden/>
    <w:unhideWhenUsed/>
    <w:rsid w:val="00706E9B"/>
    <w:rPr>
      <w:b/>
      <w:bCs/>
    </w:rPr>
  </w:style>
  <w:style w:type="character" w:styleId="CommentSubjectChar" w:customStyle="1">
    <w:name w:val="Comment Subject Char"/>
    <w:basedOn w:val="CommentTextChar"/>
    <w:link w:val="CommentSubject"/>
    <w:uiPriority w:val="99"/>
    <w:semiHidden/>
    <w:rsid w:val="00706E9B"/>
    <w:rPr>
      <w:b/>
      <w:bCs/>
      <w:sz w:val="20"/>
      <w:szCs w:val="20"/>
    </w:rPr>
  </w:style>
  <w:style w:type="paragraph" w:styleId="Body" w:customStyle="1">
    <w:name w:val="Body"/>
    <w:rsid w:val="000C47B2"/>
    <w:pPr>
      <w:pBdr>
        <w:top w:val="nil"/>
        <w:left w:val="nil"/>
        <w:bottom w:val="nil"/>
        <w:right w:val="nil"/>
        <w:between w:val="nil"/>
        <w:bar w:val="nil"/>
      </w:pBdr>
      <w:spacing w:after="160" w:line="259" w:lineRule="auto"/>
    </w:pPr>
    <w:rPr>
      <w:rFonts w:ascii="Calibri" w:hAnsi="Calibri" w:eastAsia="Arial Unicode MS"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157D54"/>
    <w:pPr>
      <w:tabs>
        <w:tab w:val="center" w:pos="4513"/>
        <w:tab w:val="right" w:pos="9026"/>
      </w:tabs>
    </w:pPr>
  </w:style>
  <w:style w:type="character" w:styleId="HeaderChar" w:customStyle="1">
    <w:name w:val="Header Char"/>
    <w:basedOn w:val="DefaultParagraphFont"/>
    <w:link w:val="Header"/>
    <w:uiPriority w:val="99"/>
    <w:rsid w:val="00157D54"/>
    <w:rPr>
      <w:rFonts w:ascii="Times New Roman" w:hAnsi="Times New Roman" w:eastAsia="Times New Roman" w:cs="Times New Roman"/>
      <w:kern w:val="0"/>
      <w:lang w:eastAsia="en-GB"/>
      <w14:ligatures w14:val="none"/>
    </w:rPr>
  </w:style>
  <w:style w:type="paragraph" w:styleId="Footer">
    <w:name w:val="footer"/>
    <w:basedOn w:val="Normal"/>
    <w:link w:val="FooterChar"/>
    <w:uiPriority w:val="99"/>
    <w:unhideWhenUsed/>
    <w:rsid w:val="00157D54"/>
    <w:pPr>
      <w:tabs>
        <w:tab w:val="center" w:pos="4513"/>
        <w:tab w:val="right" w:pos="9026"/>
      </w:tabs>
    </w:pPr>
  </w:style>
  <w:style w:type="character" w:styleId="FooterChar" w:customStyle="1">
    <w:name w:val="Footer Char"/>
    <w:basedOn w:val="DefaultParagraphFont"/>
    <w:link w:val="Footer"/>
    <w:uiPriority w:val="99"/>
    <w:rsid w:val="00157D54"/>
    <w:rPr>
      <w:rFonts w:ascii="Times New Roman" w:hAnsi="Times New Roman" w:eastAsia="Times New Roman" w:cs="Times New Roman"/>
      <w:kern w:val="0"/>
      <w:lang w:eastAsia="en-GB"/>
      <w14:ligatures w14:val="none"/>
    </w:rPr>
  </w:style>
  <w:style w:type="character" w:styleId="PageNumber">
    <w:name w:val="page number"/>
    <w:basedOn w:val="DefaultParagraphFont"/>
    <w:uiPriority w:val="99"/>
    <w:semiHidden/>
    <w:unhideWhenUsed/>
    <w:rsid w:val="00157D54"/>
  </w:style>
  <w:style w:type="character" w:styleId="Hyperlink">
    <w:name w:val="Hyperlink"/>
    <w:basedOn w:val="DefaultParagraphFont"/>
    <w:uiPriority w:val="99"/>
    <w:unhideWhenUsed/>
    <w:rsid w:val="00CA5B8A"/>
    <w:rPr>
      <w:color w:val="0563C1" w:themeColor="hyperlink"/>
      <w:u w:val="single"/>
    </w:rPr>
  </w:style>
  <w:style w:type="character" w:styleId="UnresolvedMention">
    <w:name w:val="Unresolved Mention"/>
    <w:basedOn w:val="DefaultParagraphFont"/>
    <w:uiPriority w:val="99"/>
    <w:semiHidden/>
    <w:unhideWhenUsed/>
    <w:rsid w:val="00CA5B8A"/>
    <w:rPr>
      <w:color w:val="605E5C"/>
      <w:shd w:val="clear" w:color="auto" w:fill="E1DFDD"/>
    </w:rPr>
  </w:style>
  <w:style w:type="character" w:styleId="FollowedHyperlink">
    <w:name w:val="FollowedHyperlink"/>
    <w:basedOn w:val="DefaultParagraphFont"/>
    <w:uiPriority w:val="99"/>
    <w:semiHidden/>
    <w:unhideWhenUsed/>
    <w:rsid w:val="00CA5B8A"/>
    <w:rPr>
      <w:color w:val="954F72" w:themeColor="followedHyperlink"/>
      <w:u w:val="single"/>
    </w:rPr>
  </w:style>
  <w:style w:type="paragraph" w:styleId="Heading" w:customStyle="1">
    <w:name w:val="Heading"/>
    <w:next w:val="Body"/>
    <w:rsid w:val="00567123"/>
    <w:pPr>
      <w:keepNext/>
      <w:keepLines/>
      <w:pBdr>
        <w:top w:val="nil"/>
        <w:left w:val="nil"/>
        <w:bottom w:val="nil"/>
        <w:right w:val="nil"/>
        <w:between w:val="nil"/>
        <w:bar w:val="nil"/>
      </w:pBdr>
      <w:spacing w:before="480" w:after="120" w:line="259" w:lineRule="auto"/>
      <w:outlineLvl w:val="0"/>
    </w:pPr>
    <w:rPr>
      <w:rFonts w:ascii="Calibri" w:hAnsi="Calibri" w:eastAsia="Calibri" w:cs="Calibri"/>
      <w:b/>
      <w:bCs/>
      <w:color w:val="000000"/>
      <w:kern w:val="0"/>
      <w:sz w:val="48"/>
      <w:szCs w:val="48"/>
      <w:u w:color="000000"/>
      <w:bdr w:val="nil"/>
      <w:lang w:eastAsia="en-GB"/>
      <w14:textOutline w14:w="0" w14:cap="flat" w14:cmpd="sng" w14:algn="ctr">
        <w14:noFill/>
        <w14:prstDash w14:val="solid"/>
        <w14:bevel/>
      </w14:textOutline>
      <w14:ligatures w14:val="none"/>
    </w:rPr>
  </w:style>
  <w:style w:type="numbering" w:styleId="ImportedStyle2" w:customStyle="1">
    <w:name w:val="Imported Style 2"/>
    <w:rsid w:val="001D004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2917">
      <w:bodyDiv w:val="1"/>
      <w:marLeft w:val="0"/>
      <w:marRight w:val="0"/>
      <w:marTop w:val="0"/>
      <w:marBottom w:val="0"/>
      <w:divBdr>
        <w:top w:val="none" w:sz="0" w:space="0" w:color="auto"/>
        <w:left w:val="none" w:sz="0" w:space="0" w:color="auto"/>
        <w:bottom w:val="none" w:sz="0" w:space="0" w:color="auto"/>
        <w:right w:val="none" w:sz="0" w:space="0" w:color="auto"/>
      </w:divBdr>
      <w:divsChild>
        <w:div w:id="985932038">
          <w:marLeft w:val="0"/>
          <w:marRight w:val="0"/>
          <w:marTop w:val="0"/>
          <w:marBottom w:val="0"/>
          <w:divBdr>
            <w:top w:val="none" w:sz="0" w:space="0" w:color="auto"/>
            <w:left w:val="none" w:sz="0" w:space="0" w:color="auto"/>
            <w:bottom w:val="none" w:sz="0" w:space="0" w:color="auto"/>
            <w:right w:val="none" w:sz="0" w:space="0" w:color="auto"/>
          </w:divBdr>
          <w:divsChild>
            <w:div w:id="126749788">
              <w:marLeft w:val="0"/>
              <w:marRight w:val="0"/>
              <w:marTop w:val="0"/>
              <w:marBottom w:val="0"/>
              <w:divBdr>
                <w:top w:val="none" w:sz="0" w:space="0" w:color="auto"/>
                <w:left w:val="none" w:sz="0" w:space="0" w:color="auto"/>
                <w:bottom w:val="none" w:sz="0" w:space="0" w:color="auto"/>
                <w:right w:val="none" w:sz="0" w:space="0" w:color="auto"/>
              </w:divBdr>
              <w:divsChild>
                <w:div w:id="5505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303">
      <w:bodyDiv w:val="1"/>
      <w:marLeft w:val="0"/>
      <w:marRight w:val="0"/>
      <w:marTop w:val="0"/>
      <w:marBottom w:val="0"/>
      <w:divBdr>
        <w:top w:val="none" w:sz="0" w:space="0" w:color="auto"/>
        <w:left w:val="none" w:sz="0" w:space="0" w:color="auto"/>
        <w:bottom w:val="none" w:sz="0" w:space="0" w:color="auto"/>
        <w:right w:val="none" w:sz="0" w:space="0" w:color="auto"/>
      </w:divBdr>
      <w:divsChild>
        <w:div w:id="3290383">
          <w:marLeft w:val="0"/>
          <w:marRight w:val="0"/>
          <w:marTop w:val="0"/>
          <w:marBottom w:val="0"/>
          <w:divBdr>
            <w:top w:val="none" w:sz="0" w:space="0" w:color="auto"/>
            <w:left w:val="none" w:sz="0" w:space="0" w:color="auto"/>
            <w:bottom w:val="none" w:sz="0" w:space="0" w:color="auto"/>
            <w:right w:val="none" w:sz="0" w:space="0" w:color="auto"/>
          </w:divBdr>
          <w:divsChild>
            <w:div w:id="1423332495">
              <w:marLeft w:val="0"/>
              <w:marRight w:val="0"/>
              <w:marTop w:val="0"/>
              <w:marBottom w:val="0"/>
              <w:divBdr>
                <w:top w:val="none" w:sz="0" w:space="0" w:color="auto"/>
                <w:left w:val="none" w:sz="0" w:space="0" w:color="auto"/>
                <w:bottom w:val="none" w:sz="0" w:space="0" w:color="auto"/>
                <w:right w:val="none" w:sz="0" w:space="0" w:color="auto"/>
              </w:divBdr>
              <w:divsChild>
                <w:div w:id="17729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23605">
      <w:bodyDiv w:val="1"/>
      <w:marLeft w:val="0"/>
      <w:marRight w:val="0"/>
      <w:marTop w:val="0"/>
      <w:marBottom w:val="0"/>
      <w:divBdr>
        <w:top w:val="none" w:sz="0" w:space="0" w:color="auto"/>
        <w:left w:val="none" w:sz="0" w:space="0" w:color="auto"/>
        <w:bottom w:val="none" w:sz="0" w:space="0" w:color="auto"/>
        <w:right w:val="none" w:sz="0" w:space="0" w:color="auto"/>
      </w:divBdr>
      <w:divsChild>
        <w:div w:id="1441489477">
          <w:marLeft w:val="0"/>
          <w:marRight w:val="0"/>
          <w:marTop w:val="0"/>
          <w:marBottom w:val="0"/>
          <w:divBdr>
            <w:top w:val="none" w:sz="0" w:space="0" w:color="auto"/>
            <w:left w:val="none" w:sz="0" w:space="0" w:color="auto"/>
            <w:bottom w:val="none" w:sz="0" w:space="0" w:color="auto"/>
            <w:right w:val="none" w:sz="0" w:space="0" w:color="auto"/>
          </w:divBdr>
          <w:divsChild>
            <w:div w:id="715275924">
              <w:marLeft w:val="0"/>
              <w:marRight w:val="0"/>
              <w:marTop w:val="0"/>
              <w:marBottom w:val="0"/>
              <w:divBdr>
                <w:top w:val="none" w:sz="0" w:space="0" w:color="auto"/>
                <w:left w:val="none" w:sz="0" w:space="0" w:color="auto"/>
                <w:bottom w:val="none" w:sz="0" w:space="0" w:color="auto"/>
                <w:right w:val="none" w:sz="0" w:space="0" w:color="auto"/>
              </w:divBdr>
              <w:divsChild>
                <w:div w:id="20159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627">
      <w:bodyDiv w:val="1"/>
      <w:marLeft w:val="0"/>
      <w:marRight w:val="0"/>
      <w:marTop w:val="0"/>
      <w:marBottom w:val="0"/>
      <w:divBdr>
        <w:top w:val="none" w:sz="0" w:space="0" w:color="auto"/>
        <w:left w:val="none" w:sz="0" w:space="0" w:color="auto"/>
        <w:bottom w:val="none" w:sz="0" w:space="0" w:color="auto"/>
        <w:right w:val="none" w:sz="0" w:space="0" w:color="auto"/>
      </w:divBdr>
      <w:divsChild>
        <w:div w:id="1263687006">
          <w:marLeft w:val="0"/>
          <w:marRight w:val="0"/>
          <w:marTop w:val="0"/>
          <w:marBottom w:val="0"/>
          <w:divBdr>
            <w:top w:val="none" w:sz="0" w:space="0" w:color="auto"/>
            <w:left w:val="none" w:sz="0" w:space="0" w:color="auto"/>
            <w:bottom w:val="none" w:sz="0" w:space="0" w:color="auto"/>
            <w:right w:val="none" w:sz="0" w:space="0" w:color="auto"/>
          </w:divBdr>
          <w:divsChild>
            <w:div w:id="2080590491">
              <w:marLeft w:val="0"/>
              <w:marRight w:val="0"/>
              <w:marTop w:val="0"/>
              <w:marBottom w:val="0"/>
              <w:divBdr>
                <w:top w:val="none" w:sz="0" w:space="0" w:color="auto"/>
                <w:left w:val="none" w:sz="0" w:space="0" w:color="auto"/>
                <w:bottom w:val="none" w:sz="0" w:space="0" w:color="auto"/>
                <w:right w:val="none" w:sz="0" w:space="0" w:color="auto"/>
              </w:divBdr>
              <w:divsChild>
                <w:div w:id="14063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1674">
      <w:bodyDiv w:val="1"/>
      <w:marLeft w:val="0"/>
      <w:marRight w:val="0"/>
      <w:marTop w:val="0"/>
      <w:marBottom w:val="0"/>
      <w:divBdr>
        <w:top w:val="none" w:sz="0" w:space="0" w:color="auto"/>
        <w:left w:val="none" w:sz="0" w:space="0" w:color="auto"/>
        <w:bottom w:val="none" w:sz="0" w:space="0" w:color="auto"/>
        <w:right w:val="none" w:sz="0" w:space="0" w:color="auto"/>
      </w:divBdr>
      <w:divsChild>
        <w:div w:id="41491519">
          <w:marLeft w:val="0"/>
          <w:marRight w:val="0"/>
          <w:marTop w:val="0"/>
          <w:marBottom w:val="0"/>
          <w:divBdr>
            <w:top w:val="none" w:sz="0" w:space="0" w:color="auto"/>
            <w:left w:val="none" w:sz="0" w:space="0" w:color="auto"/>
            <w:bottom w:val="none" w:sz="0" w:space="0" w:color="auto"/>
            <w:right w:val="none" w:sz="0" w:space="0" w:color="auto"/>
          </w:divBdr>
          <w:divsChild>
            <w:div w:id="1675184460">
              <w:marLeft w:val="0"/>
              <w:marRight w:val="0"/>
              <w:marTop w:val="0"/>
              <w:marBottom w:val="0"/>
              <w:divBdr>
                <w:top w:val="none" w:sz="0" w:space="0" w:color="auto"/>
                <w:left w:val="none" w:sz="0" w:space="0" w:color="auto"/>
                <w:bottom w:val="none" w:sz="0" w:space="0" w:color="auto"/>
                <w:right w:val="none" w:sz="0" w:space="0" w:color="auto"/>
              </w:divBdr>
              <w:divsChild>
                <w:div w:id="1326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0958">
      <w:bodyDiv w:val="1"/>
      <w:marLeft w:val="0"/>
      <w:marRight w:val="0"/>
      <w:marTop w:val="0"/>
      <w:marBottom w:val="0"/>
      <w:divBdr>
        <w:top w:val="none" w:sz="0" w:space="0" w:color="auto"/>
        <w:left w:val="none" w:sz="0" w:space="0" w:color="auto"/>
        <w:bottom w:val="none" w:sz="0" w:space="0" w:color="auto"/>
        <w:right w:val="none" w:sz="0" w:space="0" w:color="auto"/>
      </w:divBdr>
      <w:divsChild>
        <w:div w:id="1987273005">
          <w:marLeft w:val="0"/>
          <w:marRight w:val="0"/>
          <w:marTop w:val="0"/>
          <w:marBottom w:val="0"/>
          <w:divBdr>
            <w:top w:val="none" w:sz="0" w:space="0" w:color="auto"/>
            <w:left w:val="none" w:sz="0" w:space="0" w:color="auto"/>
            <w:bottom w:val="none" w:sz="0" w:space="0" w:color="auto"/>
            <w:right w:val="none" w:sz="0" w:space="0" w:color="auto"/>
          </w:divBdr>
          <w:divsChild>
            <w:div w:id="1572348997">
              <w:marLeft w:val="0"/>
              <w:marRight w:val="0"/>
              <w:marTop w:val="0"/>
              <w:marBottom w:val="0"/>
              <w:divBdr>
                <w:top w:val="none" w:sz="0" w:space="0" w:color="auto"/>
                <w:left w:val="none" w:sz="0" w:space="0" w:color="auto"/>
                <w:bottom w:val="none" w:sz="0" w:space="0" w:color="auto"/>
                <w:right w:val="none" w:sz="0" w:space="0" w:color="auto"/>
              </w:divBdr>
              <w:divsChild>
                <w:div w:id="4686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5567">
      <w:bodyDiv w:val="1"/>
      <w:marLeft w:val="0"/>
      <w:marRight w:val="0"/>
      <w:marTop w:val="0"/>
      <w:marBottom w:val="0"/>
      <w:divBdr>
        <w:top w:val="none" w:sz="0" w:space="0" w:color="auto"/>
        <w:left w:val="none" w:sz="0" w:space="0" w:color="auto"/>
        <w:bottom w:val="none" w:sz="0" w:space="0" w:color="auto"/>
        <w:right w:val="none" w:sz="0" w:space="0" w:color="auto"/>
      </w:divBdr>
      <w:divsChild>
        <w:div w:id="1608737850">
          <w:marLeft w:val="0"/>
          <w:marRight w:val="0"/>
          <w:marTop w:val="0"/>
          <w:marBottom w:val="0"/>
          <w:divBdr>
            <w:top w:val="none" w:sz="0" w:space="0" w:color="auto"/>
            <w:left w:val="none" w:sz="0" w:space="0" w:color="auto"/>
            <w:bottom w:val="none" w:sz="0" w:space="0" w:color="auto"/>
            <w:right w:val="none" w:sz="0" w:space="0" w:color="auto"/>
          </w:divBdr>
          <w:divsChild>
            <w:div w:id="2051296684">
              <w:marLeft w:val="0"/>
              <w:marRight w:val="0"/>
              <w:marTop w:val="0"/>
              <w:marBottom w:val="0"/>
              <w:divBdr>
                <w:top w:val="none" w:sz="0" w:space="0" w:color="auto"/>
                <w:left w:val="none" w:sz="0" w:space="0" w:color="auto"/>
                <w:bottom w:val="none" w:sz="0" w:space="0" w:color="auto"/>
                <w:right w:val="none" w:sz="0" w:space="0" w:color="auto"/>
              </w:divBdr>
              <w:divsChild>
                <w:div w:id="4306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64648">
      <w:bodyDiv w:val="1"/>
      <w:marLeft w:val="0"/>
      <w:marRight w:val="0"/>
      <w:marTop w:val="0"/>
      <w:marBottom w:val="0"/>
      <w:divBdr>
        <w:top w:val="none" w:sz="0" w:space="0" w:color="auto"/>
        <w:left w:val="none" w:sz="0" w:space="0" w:color="auto"/>
        <w:bottom w:val="none" w:sz="0" w:space="0" w:color="auto"/>
        <w:right w:val="none" w:sz="0" w:space="0" w:color="auto"/>
      </w:divBdr>
      <w:divsChild>
        <w:div w:id="1715152309">
          <w:marLeft w:val="0"/>
          <w:marRight w:val="0"/>
          <w:marTop w:val="0"/>
          <w:marBottom w:val="0"/>
          <w:divBdr>
            <w:top w:val="none" w:sz="0" w:space="0" w:color="auto"/>
            <w:left w:val="none" w:sz="0" w:space="0" w:color="auto"/>
            <w:bottom w:val="none" w:sz="0" w:space="0" w:color="auto"/>
            <w:right w:val="none" w:sz="0" w:space="0" w:color="auto"/>
          </w:divBdr>
          <w:divsChild>
            <w:div w:id="31150602">
              <w:marLeft w:val="0"/>
              <w:marRight w:val="0"/>
              <w:marTop w:val="0"/>
              <w:marBottom w:val="0"/>
              <w:divBdr>
                <w:top w:val="none" w:sz="0" w:space="0" w:color="auto"/>
                <w:left w:val="none" w:sz="0" w:space="0" w:color="auto"/>
                <w:bottom w:val="none" w:sz="0" w:space="0" w:color="auto"/>
                <w:right w:val="none" w:sz="0" w:space="0" w:color="auto"/>
              </w:divBdr>
              <w:divsChild>
                <w:div w:id="19720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3953">
      <w:bodyDiv w:val="1"/>
      <w:marLeft w:val="0"/>
      <w:marRight w:val="0"/>
      <w:marTop w:val="0"/>
      <w:marBottom w:val="0"/>
      <w:divBdr>
        <w:top w:val="none" w:sz="0" w:space="0" w:color="auto"/>
        <w:left w:val="none" w:sz="0" w:space="0" w:color="auto"/>
        <w:bottom w:val="none" w:sz="0" w:space="0" w:color="auto"/>
        <w:right w:val="none" w:sz="0" w:space="0" w:color="auto"/>
      </w:divBdr>
      <w:divsChild>
        <w:div w:id="937639351">
          <w:marLeft w:val="0"/>
          <w:marRight w:val="0"/>
          <w:marTop w:val="0"/>
          <w:marBottom w:val="0"/>
          <w:divBdr>
            <w:top w:val="none" w:sz="0" w:space="0" w:color="auto"/>
            <w:left w:val="none" w:sz="0" w:space="0" w:color="auto"/>
            <w:bottom w:val="none" w:sz="0" w:space="0" w:color="auto"/>
            <w:right w:val="none" w:sz="0" w:space="0" w:color="auto"/>
          </w:divBdr>
          <w:divsChild>
            <w:div w:id="742144849">
              <w:marLeft w:val="0"/>
              <w:marRight w:val="0"/>
              <w:marTop w:val="0"/>
              <w:marBottom w:val="0"/>
              <w:divBdr>
                <w:top w:val="none" w:sz="0" w:space="0" w:color="auto"/>
                <w:left w:val="none" w:sz="0" w:space="0" w:color="auto"/>
                <w:bottom w:val="none" w:sz="0" w:space="0" w:color="auto"/>
                <w:right w:val="none" w:sz="0" w:space="0" w:color="auto"/>
              </w:divBdr>
              <w:divsChild>
                <w:div w:id="10568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3732">
      <w:bodyDiv w:val="1"/>
      <w:marLeft w:val="0"/>
      <w:marRight w:val="0"/>
      <w:marTop w:val="0"/>
      <w:marBottom w:val="0"/>
      <w:divBdr>
        <w:top w:val="none" w:sz="0" w:space="0" w:color="auto"/>
        <w:left w:val="none" w:sz="0" w:space="0" w:color="auto"/>
        <w:bottom w:val="none" w:sz="0" w:space="0" w:color="auto"/>
        <w:right w:val="none" w:sz="0" w:space="0" w:color="auto"/>
      </w:divBdr>
      <w:divsChild>
        <w:div w:id="1861702743">
          <w:marLeft w:val="0"/>
          <w:marRight w:val="0"/>
          <w:marTop w:val="0"/>
          <w:marBottom w:val="0"/>
          <w:divBdr>
            <w:top w:val="none" w:sz="0" w:space="0" w:color="auto"/>
            <w:left w:val="none" w:sz="0" w:space="0" w:color="auto"/>
            <w:bottom w:val="none" w:sz="0" w:space="0" w:color="auto"/>
            <w:right w:val="none" w:sz="0" w:space="0" w:color="auto"/>
          </w:divBdr>
          <w:divsChild>
            <w:div w:id="1516337407">
              <w:marLeft w:val="0"/>
              <w:marRight w:val="0"/>
              <w:marTop w:val="0"/>
              <w:marBottom w:val="0"/>
              <w:divBdr>
                <w:top w:val="none" w:sz="0" w:space="0" w:color="auto"/>
                <w:left w:val="none" w:sz="0" w:space="0" w:color="auto"/>
                <w:bottom w:val="none" w:sz="0" w:space="0" w:color="auto"/>
                <w:right w:val="none" w:sz="0" w:space="0" w:color="auto"/>
              </w:divBdr>
              <w:divsChild>
                <w:div w:id="9757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0468">
      <w:bodyDiv w:val="1"/>
      <w:marLeft w:val="0"/>
      <w:marRight w:val="0"/>
      <w:marTop w:val="0"/>
      <w:marBottom w:val="0"/>
      <w:divBdr>
        <w:top w:val="none" w:sz="0" w:space="0" w:color="auto"/>
        <w:left w:val="none" w:sz="0" w:space="0" w:color="auto"/>
        <w:bottom w:val="none" w:sz="0" w:space="0" w:color="auto"/>
        <w:right w:val="none" w:sz="0" w:space="0" w:color="auto"/>
      </w:divBdr>
    </w:div>
    <w:div w:id="1087192373">
      <w:bodyDiv w:val="1"/>
      <w:marLeft w:val="0"/>
      <w:marRight w:val="0"/>
      <w:marTop w:val="0"/>
      <w:marBottom w:val="0"/>
      <w:divBdr>
        <w:top w:val="none" w:sz="0" w:space="0" w:color="auto"/>
        <w:left w:val="none" w:sz="0" w:space="0" w:color="auto"/>
        <w:bottom w:val="none" w:sz="0" w:space="0" w:color="auto"/>
        <w:right w:val="none" w:sz="0" w:space="0" w:color="auto"/>
      </w:divBdr>
      <w:divsChild>
        <w:div w:id="1586114625">
          <w:marLeft w:val="0"/>
          <w:marRight w:val="0"/>
          <w:marTop w:val="0"/>
          <w:marBottom w:val="0"/>
          <w:divBdr>
            <w:top w:val="none" w:sz="0" w:space="0" w:color="auto"/>
            <w:left w:val="none" w:sz="0" w:space="0" w:color="auto"/>
            <w:bottom w:val="none" w:sz="0" w:space="0" w:color="auto"/>
            <w:right w:val="none" w:sz="0" w:space="0" w:color="auto"/>
          </w:divBdr>
          <w:divsChild>
            <w:div w:id="1667986">
              <w:marLeft w:val="0"/>
              <w:marRight w:val="0"/>
              <w:marTop w:val="0"/>
              <w:marBottom w:val="0"/>
              <w:divBdr>
                <w:top w:val="none" w:sz="0" w:space="0" w:color="auto"/>
                <w:left w:val="none" w:sz="0" w:space="0" w:color="auto"/>
                <w:bottom w:val="none" w:sz="0" w:space="0" w:color="auto"/>
                <w:right w:val="none" w:sz="0" w:space="0" w:color="auto"/>
              </w:divBdr>
              <w:divsChild>
                <w:div w:id="5937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294">
      <w:bodyDiv w:val="1"/>
      <w:marLeft w:val="0"/>
      <w:marRight w:val="0"/>
      <w:marTop w:val="0"/>
      <w:marBottom w:val="0"/>
      <w:divBdr>
        <w:top w:val="none" w:sz="0" w:space="0" w:color="auto"/>
        <w:left w:val="none" w:sz="0" w:space="0" w:color="auto"/>
        <w:bottom w:val="none" w:sz="0" w:space="0" w:color="auto"/>
        <w:right w:val="none" w:sz="0" w:space="0" w:color="auto"/>
      </w:divBdr>
      <w:divsChild>
        <w:div w:id="814955790">
          <w:marLeft w:val="0"/>
          <w:marRight w:val="0"/>
          <w:marTop w:val="0"/>
          <w:marBottom w:val="0"/>
          <w:divBdr>
            <w:top w:val="none" w:sz="0" w:space="0" w:color="auto"/>
            <w:left w:val="none" w:sz="0" w:space="0" w:color="auto"/>
            <w:bottom w:val="none" w:sz="0" w:space="0" w:color="auto"/>
            <w:right w:val="none" w:sz="0" w:space="0" w:color="auto"/>
          </w:divBdr>
          <w:divsChild>
            <w:div w:id="882329493">
              <w:marLeft w:val="0"/>
              <w:marRight w:val="0"/>
              <w:marTop w:val="0"/>
              <w:marBottom w:val="0"/>
              <w:divBdr>
                <w:top w:val="none" w:sz="0" w:space="0" w:color="auto"/>
                <w:left w:val="none" w:sz="0" w:space="0" w:color="auto"/>
                <w:bottom w:val="none" w:sz="0" w:space="0" w:color="auto"/>
                <w:right w:val="none" w:sz="0" w:space="0" w:color="auto"/>
              </w:divBdr>
              <w:divsChild>
                <w:div w:id="5042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2028">
      <w:bodyDiv w:val="1"/>
      <w:marLeft w:val="0"/>
      <w:marRight w:val="0"/>
      <w:marTop w:val="0"/>
      <w:marBottom w:val="0"/>
      <w:divBdr>
        <w:top w:val="none" w:sz="0" w:space="0" w:color="auto"/>
        <w:left w:val="none" w:sz="0" w:space="0" w:color="auto"/>
        <w:bottom w:val="none" w:sz="0" w:space="0" w:color="auto"/>
        <w:right w:val="none" w:sz="0" w:space="0" w:color="auto"/>
      </w:divBdr>
      <w:divsChild>
        <w:div w:id="1134714241">
          <w:marLeft w:val="0"/>
          <w:marRight w:val="0"/>
          <w:marTop w:val="0"/>
          <w:marBottom w:val="0"/>
          <w:divBdr>
            <w:top w:val="none" w:sz="0" w:space="0" w:color="auto"/>
            <w:left w:val="none" w:sz="0" w:space="0" w:color="auto"/>
            <w:bottom w:val="none" w:sz="0" w:space="0" w:color="auto"/>
            <w:right w:val="none" w:sz="0" w:space="0" w:color="auto"/>
          </w:divBdr>
          <w:divsChild>
            <w:div w:id="514998915">
              <w:marLeft w:val="0"/>
              <w:marRight w:val="0"/>
              <w:marTop w:val="0"/>
              <w:marBottom w:val="0"/>
              <w:divBdr>
                <w:top w:val="none" w:sz="0" w:space="0" w:color="auto"/>
                <w:left w:val="none" w:sz="0" w:space="0" w:color="auto"/>
                <w:bottom w:val="none" w:sz="0" w:space="0" w:color="auto"/>
                <w:right w:val="none" w:sz="0" w:space="0" w:color="auto"/>
              </w:divBdr>
              <w:divsChild>
                <w:div w:id="1655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58366">
      <w:bodyDiv w:val="1"/>
      <w:marLeft w:val="0"/>
      <w:marRight w:val="0"/>
      <w:marTop w:val="0"/>
      <w:marBottom w:val="0"/>
      <w:divBdr>
        <w:top w:val="none" w:sz="0" w:space="0" w:color="auto"/>
        <w:left w:val="none" w:sz="0" w:space="0" w:color="auto"/>
        <w:bottom w:val="none" w:sz="0" w:space="0" w:color="auto"/>
        <w:right w:val="none" w:sz="0" w:space="0" w:color="auto"/>
      </w:divBdr>
      <w:divsChild>
        <w:div w:id="1229925578">
          <w:marLeft w:val="0"/>
          <w:marRight w:val="0"/>
          <w:marTop w:val="0"/>
          <w:marBottom w:val="0"/>
          <w:divBdr>
            <w:top w:val="none" w:sz="0" w:space="0" w:color="auto"/>
            <w:left w:val="none" w:sz="0" w:space="0" w:color="auto"/>
            <w:bottom w:val="none" w:sz="0" w:space="0" w:color="auto"/>
            <w:right w:val="none" w:sz="0" w:space="0" w:color="auto"/>
          </w:divBdr>
          <w:divsChild>
            <w:div w:id="635338723">
              <w:marLeft w:val="0"/>
              <w:marRight w:val="0"/>
              <w:marTop w:val="0"/>
              <w:marBottom w:val="0"/>
              <w:divBdr>
                <w:top w:val="none" w:sz="0" w:space="0" w:color="auto"/>
                <w:left w:val="none" w:sz="0" w:space="0" w:color="auto"/>
                <w:bottom w:val="none" w:sz="0" w:space="0" w:color="auto"/>
                <w:right w:val="none" w:sz="0" w:space="0" w:color="auto"/>
              </w:divBdr>
              <w:divsChild>
                <w:div w:id="1959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06541">
      <w:bodyDiv w:val="1"/>
      <w:marLeft w:val="0"/>
      <w:marRight w:val="0"/>
      <w:marTop w:val="0"/>
      <w:marBottom w:val="0"/>
      <w:divBdr>
        <w:top w:val="none" w:sz="0" w:space="0" w:color="auto"/>
        <w:left w:val="none" w:sz="0" w:space="0" w:color="auto"/>
        <w:bottom w:val="none" w:sz="0" w:space="0" w:color="auto"/>
        <w:right w:val="none" w:sz="0" w:space="0" w:color="auto"/>
      </w:divBdr>
      <w:divsChild>
        <w:div w:id="358898080">
          <w:marLeft w:val="0"/>
          <w:marRight w:val="0"/>
          <w:marTop w:val="0"/>
          <w:marBottom w:val="0"/>
          <w:divBdr>
            <w:top w:val="none" w:sz="0" w:space="0" w:color="auto"/>
            <w:left w:val="none" w:sz="0" w:space="0" w:color="auto"/>
            <w:bottom w:val="none" w:sz="0" w:space="0" w:color="auto"/>
            <w:right w:val="none" w:sz="0" w:space="0" w:color="auto"/>
          </w:divBdr>
          <w:divsChild>
            <w:div w:id="1254052343">
              <w:marLeft w:val="0"/>
              <w:marRight w:val="0"/>
              <w:marTop w:val="0"/>
              <w:marBottom w:val="0"/>
              <w:divBdr>
                <w:top w:val="none" w:sz="0" w:space="0" w:color="auto"/>
                <w:left w:val="none" w:sz="0" w:space="0" w:color="auto"/>
                <w:bottom w:val="none" w:sz="0" w:space="0" w:color="auto"/>
                <w:right w:val="none" w:sz="0" w:space="0" w:color="auto"/>
              </w:divBdr>
              <w:divsChild>
                <w:div w:id="3847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8303">
      <w:bodyDiv w:val="1"/>
      <w:marLeft w:val="0"/>
      <w:marRight w:val="0"/>
      <w:marTop w:val="0"/>
      <w:marBottom w:val="0"/>
      <w:divBdr>
        <w:top w:val="none" w:sz="0" w:space="0" w:color="auto"/>
        <w:left w:val="none" w:sz="0" w:space="0" w:color="auto"/>
        <w:bottom w:val="none" w:sz="0" w:space="0" w:color="auto"/>
        <w:right w:val="none" w:sz="0" w:space="0" w:color="auto"/>
      </w:divBdr>
      <w:divsChild>
        <w:div w:id="821235676">
          <w:marLeft w:val="0"/>
          <w:marRight w:val="0"/>
          <w:marTop w:val="0"/>
          <w:marBottom w:val="0"/>
          <w:divBdr>
            <w:top w:val="none" w:sz="0" w:space="0" w:color="auto"/>
            <w:left w:val="none" w:sz="0" w:space="0" w:color="auto"/>
            <w:bottom w:val="none" w:sz="0" w:space="0" w:color="auto"/>
            <w:right w:val="none" w:sz="0" w:space="0" w:color="auto"/>
          </w:divBdr>
          <w:divsChild>
            <w:div w:id="1844129503">
              <w:marLeft w:val="0"/>
              <w:marRight w:val="0"/>
              <w:marTop w:val="0"/>
              <w:marBottom w:val="0"/>
              <w:divBdr>
                <w:top w:val="none" w:sz="0" w:space="0" w:color="auto"/>
                <w:left w:val="none" w:sz="0" w:space="0" w:color="auto"/>
                <w:bottom w:val="none" w:sz="0" w:space="0" w:color="auto"/>
                <w:right w:val="none" w:sz="0" w:space="0" w:color="auto"/>
              </w:divBdr>
              <w:divsChild>
                <w:div w:id="15532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4318">
      <w:bodyDiv w:val="1"/>
      <w:marLeft w:val="0"/>
      <w:marRight w:val="0"/>
      <w:marTop w:val="0"/>
      <w:marBottom w:val="0"/>
      <w:divBdr>
        <w:top w:val="none" w:sz="0" w:space="0" w:color="auto"/>
        <w:left w:val="none" w:sz="0" w:space="0" w:color="auto"/>
        <w:bottom w:val="none" w:sz="0" w:space="0" w:color="auto"/>
        <w:right w:val="none" w:sz="0" w:space="0" w:color="auto"/>
      </w:divBdr>
      <w:divsChild>
        <w:div w:id="1338266726">
          <w:marLeft w:val="0"/>
          <w:marRight w:val="0"/>
          <w:marTop w:val="0"/>
          <w:marBottom w:val="0"/>
          <w:divBdr>
            <w:top w:val="none" w:sz="0" w:space="0" w:color="auto"/>
            <w:left w:val="none" w:sz="0" w:space="0" w:color="auto"/>
            <w:bottom w:val="none" w:sz="0" w:space="0" w:color="auto"/>
            <w:right w:val="none" w:sz="0" w:space="0" w:color="auto"/>
          </w:divBdr>
          <w:divsChild>
            <w:div w:id="91822040">
              <w:marLeft w:val="0"/>
              <w:marRight w:val="0"/>
              <w:marTop w:val="0"/>
              <w:marBottom w:val="0"/>
              <w:divBdr>
                <w:top w:val="none" w:sz="0" w:space="0" w:color="auto"/>
                <w:left w:val="none" w:sz="0" w:space="0" w:color="auto"/>
                <w:bottom w:val="none" w:sz="0" w:space="0" w:color="auto"/>
                <w:right w:val="none" w:sz="0" w:space="0" w:color="auto"/>
              </w:divBdr>
              <w:divsChild>
                <w:div w:id="12939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gsasa.com/page-1x2" TargetMode="Externa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1ADF5979912644AB7E4F303B7B0BC5" ma:contentTypeVersion="18" ma:contentTypeDescription="Create a new document." ma:contentTypeScope="" ma:versionID="e613829c9dec58e333ee175c6af84c53">
  <xsd:schema xmlns:xsd="http://www.w3.org/2001/XMLSchema" xmlns:xs="http://www.w3.org/2001/XMLSchema" xmlns:p="http://schemas.microsoft.com/office/2006/metadata/properties" xmlns:ns2="529816f7-65b1-4835-829b-2ff5ff81ea63" xmlns:ns3="47c03172-c236-4e36-8c8e-493b2dd49d0c" targetNamespace="http://schemas.microsoft.com/office/2006/metadata/properties" ma:root="true" ma:fieldsID="d8a49128cf9faefe257ab7351f4d9a9d" ns2:_="" ns3:_="">
    <xsd:import namespace="529816f7-65b1-4835-829b-2ff5ff81ea63"/>
    <xsd:import namespace="47c03172-c236-4e36-8c8e-493b2dd49d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816f7-65b1-4835-829b-2ff5ff81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3a8cc-cbab-4a25-bdc7-c65b55aa6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03172-c236-4e36-8c8e-493b2dd49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46f518-ac55-4fbe-8e21-b389363d0e48}" ma:internalName="TaxCatchAll" ma:showField="CatchAllData" ma:web="47c03172-c236-4e36-8c8e-493b2dd4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c03172-c236-4e36-8c8e-493b2dd49d0c" xsi:nil="true"/>
    <lcf76f155ced4ddcb4097134ff3c332f xmlns="529816f7-65b1-4835-829b-2ff5ff81ea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A96DB-1418-9A4E-BCB8-5CB23A837A69}">
  <ds:schemaRefs>
    <ds:schemaRef ds:uri="http://schemas.openxmlformats.org/officeDocument/2006/bibliography"/>
  </ds:schemaRefs>
</ds:datastoreItem>
</file>

<file path=customXml/itemProps2.xml><?xml version="1.0" encoding="utf-8"?>
<ds:datastoreItem xmlns:ds="http://schemas.openxmlformats.org/officeDocument/2006/customXml" ds:itemID="{890126A9-4BA7-49BD-BC79-03A96E6525E5}"/>
</file>

<file path=customXml/itemProps3.xml><?xml version="1.0" encoding="utf-8"?>
<ds:datastoreItem xmlns:ds="http://schemas.openxmlformats.org/officeDocument/2006/customXml" ds:itemID="{F3BD7083-BA35-4590-8C72-2461D29F39C4}"/>
</file>

<file path=customXml/itemProps4.xml><?xml version="1.0" encoding="utf-8"?>
<ds:datastoreItem xmlns:ds="http://schemas.openxmlformats.org/officeDocument/2006/customXml" ds:itemID="{396F8CCB-7FE1-4151-A3B2-AF3CD7EAA1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Tinkler, Ted</dc:creator>
  <cp:keywords/>
  <dc:description/>
  <cp:lastModifiedBy>Summers, Ewan</cp:lastModifiedBy>
  <cp:revision>7</cp:revision>
  <dcterms:created xsi:type="dcterms:W3CDTF">2024-07-02T11:30:00Z</dcterms:created>
  <dcterms:modified xsi:type="dcterms:W3CDTF">2024-07-10T14:46:21Z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0x010100AA1ADF5979912644AB7E4F303B7B0BC5</vt:lpwstr>
  </property>
  <property fmtid="{D5CDD505-2E9C-101B-9397-08002B2CF9AE}" pid="3" name="MediaServiceImageTags">
    <vt:lpwstr/>
  </property>
</Properties>
</file>